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ehim1ro7m0e" w:id="0"/>
      <w:bookmarkEnd w:id="0"/>
      <w:r w:rsidDel="00000000" w:rsidR="00000000" w:rsidRPr="00000000">
        <w:rPr>
          <w:rtl w:val="0"/>
        </w:rPr>
        <w:t xml:space="preserve">Artifacts and Testware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t5c8ilunaqd" w:id="1"/>
      <w:bookmarkEnd w:id="1"/>
      <w:r w:rsidDel="00000000" w:rsidR="00000000" w:rsidRPr="00000000">
        <w:rPr>
          <w:rtl w:val="0"/>
        </w:rPr>
        <w:t xml:space="preserve">1-Artifacts</w:t>
      </w:r>
    </w:p>
    <w:p w:rsidR="00000000" w:rsidDel="00000000" w:rsidP="00000000" w:rsidRDefault="00000000" w:rsidRPr="00000000" w14:paraId="00000003">
      <w:pPr>
        <w:pStyle w:val="Heading3"/>
        <w:spacing w:after="240" w:before="240" w:lineRule="auto"/>
        <w:rPr/>
      </w:pPr>
      <w:bookmarkStart w:colFirst="0" w:colLast="0" w:name="_918c5uxm9wcd" w:id="2"/>
      <w:bookmarkEnd w:id="2"/>
      <w:r w:rsidDel="00000000" w:rsidR="00000000" w:rsidRPr="00000000">
        <w:rPr>
          <w:rtl w:val="0"/>
        </w:rPr>
        <w:t xml:space="preserve">What Are Artifacts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software development and testing,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artifacts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any by-products or deliverables created during the software development lifecycle (SDLC)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  <w:t xml:space="preserve"> They can be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documents, models, diagrams, or even code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basically, anything produced as part of the process.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rPr/>
      </w:pPr>
      <w:bookmarkStart w:colFirst="0" w:colLast="0" w:name="_hmjnisklcywa" w:id="3"/>
      <w:bookmarkEnd w:id="3"/>
      <w:r w:rsidDel="00000000" w:rsidR="00000000" w:rsidRPr="00000000">
        <w:rPr>
          <w:rtl w:val="0"/>
        </w:rPr>
        <w:t xml:space="preserve">Types of Artifacts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rPr/>
      </w:pPr>
      <w:bookmarkStart w:colFirst="0" w:colLast="0" w:name="_5gofoha4ob74" w:id="4"/>
      <w:bookmarkEnd w:id="4"/>
      <w:r w:rsidDel="00000000" w:rsidR="00000000" w:rsidRPr="00000000">
        <w:rPr>
          <w:rtl w:val="0"/>
        </w:rPr>
        <w:t xml:space="preserve">1. Process Artifacts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Describe how the project is organized and managed.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Project plans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strategies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Risk assessment documents</w:t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rPr/>
      </w:pPr>
      <w:bookmarkStart w:colFirst="0" w:colLast="0" w:name="_3ykxnlaa2pt3" w:id="5"/>
      <w:bookmarkEnd w:id="5"/>
      <w:r w:rsidDel="00000000" w:rsidR="00000000" w:rsidRPr="00000000">
        <w:rPr>
          <w:rtl w:val="0"/>
        </w:rPr>
        <w:t xml:space="preserve">2. Product Artifacts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Represent the actual product or parts of it.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Requirements documents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Source code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Design diagrams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UI mockups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rPr/>
      </w:pPr>
      <w:bookmarkStart w:colFirst="0" w:colLast="0" w:name="_wg9nqh4kmdu9" w:id="6"/>
      <w:bookmarkEnd w:id="6"/>
      <w:r w:rsidDel="00000000" w:rsidR="00000000" w:rsidRPr="00000000">
        <w:rPr>
          <w:rtl w:val="0"/>
        </w:rPr>
        <w:t xml:space="preserve">3. Test Artifacts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Related specifically to testing activities.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plans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cases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scripts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Bug reports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rPr/>
      </w:pPr>
      <w:bookmarkStart w:colFirst="0" w:colLast="0" w:name="_irvwcphfu3a7" w:id="7"/>
      <w:bookmarkEnd w:id="7"/>
      <w:r w:rsidDel="00000000" w:rsidR="00000000" w:rsidRPr="00000000">
        <w:rPr>
          <w:rtl w:val="0"/>
        </w:rPr>
        <w:t xml:space="preserve">Examples in Context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Before coding: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Requirements specification (artifact)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During design: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UML diagrams (artifact)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During implementation: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Source code files (artifact)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During testing: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Test case documents and defect logs (artifact)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After release: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User manuals (artifact)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rPr/>
      </w:pPr>
      <w:bookmarkStart w:colFirst="0" w:colLast="0" w:name="_rd7ohl92ug6n" w:id="8"/>
      <w:bookmarkEnd w:id="8"/>
      <w:r w:rsidDel="00000000" w:rsidR="00000000" w:rsidRPr="00000000">
        <w:rPr>
          <w:rtl w:val="0"/>
        </w:rPr>
        <w:t xml:space="preserve">Why Artifacts Matter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Provide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documentation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future maintenance.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Help ensure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traceability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(linking requirements → test cases → code).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Serve as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communication tools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between teams.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Can be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reviewed in static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catch defects early.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💡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Analogy: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a construction project, artifacts are like the blueprints, safety inspection reports, and material lists — not the building itself, but essential for building it right.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ok3tt7l66bv" w:id="9"/>
      <w:bookmarkEnd w:id="9"/>
      <w:r w:rsidDel="00000000" w:rsidR="00000000" w:rsidRPr="00000000">
        <w:rPr>
          <w:rtl w:val="0"/>
        </w:rPr>
        <w:t xml:space="preserve">2-Testware</w:t>
      </w:r>
    </w:p>
    <w:p w:rsidR="00000000" w:rsidDel="00000000" w:rsidP="00000000" w:rsidRDefault="00000000" w:rsidRPr="00000000" w14:paraId="00000032">
      <w:pPr>
        <w:pStyle w:val="Heading3"/>
        <w:spacing w:after="240" w:before="240" w:lineRule="auto"/>
        <w:rPr/>
      </w:pPr>
      <w:bookmarkStart w:colFirst="0" w:colLast="0" w:name="_69oh83nw0015" w:id="10"/>
      <w:bookmarkEnd w:id="10"/>
      <w:r w:rsidDel="00000000" w:rsidR="00000000" w:rsidRPr="00000000">
        <w:rPr>
          <w:rtl w:val="0"/>
        </w:rPr>
        <w:t xml:space="preserve">What is Testware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Testware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all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artifacts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(things) produced during the testing process that 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needed to design, execute, and manage tests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It’s like “software” but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created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by testers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for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rPr/>
      </w:pPr>
      <w:bookmarkStart w:colFirst="0" w:colLast="0" w:name="_jwvzozjcjeoo" w:id="11"/>
      <w:bookmarkEnd w:id="11"/>
      <w:r w:rsidDel="00000000" w:rsidR="00000000" w:rsidRPr="00000000">
        <w:rPr>
          <w:rtl w:val="0"/>
        </w:rPr>
        <w:t xml:space="preserve">Examples of Testware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plans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(how testing will be done)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cases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scripts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(input values for tests)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suites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(grouped tests)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environments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(configured systems for testing)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reports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Traceability matrices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(map between requirements and tests)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summary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rPr/>
      </w:pPr>
      <w:bookmarkStart w:colFirst="0" w:colLast="0" w:name="_4zwa8thopo2" w:id="12"/>
      <w:bookmarkEnd w:id="12"/>
      <w:r w:rsidDel="00000000" w:rsidR="00000000" w:rsidRPr="00000000">
        <w:rPr>
          <w:rtl w:val="0"/>
        </w:rPr>
        <w:t xml:space="preserve">Key points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Purpose: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Help in planning, designing, executing, and reporting tests.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Ownership: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Usually created and maintained by testers/QA team.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Not part of final product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but still important deliverables.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Can be reused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future testing cycles or regression testing.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💡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Simple analogy: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If testing is a cooking process,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Software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the actual meal (final product)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Testware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the recipe, shopping list, cooking instructions, taste test results, and kitchen setup used to make sure the meal turns out right.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ivcowpw9t7q9" w:id="13"/>
      <w:bookmarkEnd w:id="13"/>
      <w:r w:rsidDel="00000000" w:rsidR="00000000" w:rsidRPr="00000000">
        <w:rPr>
          <w:rtl w:val="0"/>
        </w:rPr>
        <w:t xml:space="preserve">Traceability between the Test Basis and Testware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Traceability between the Test Basis and Testware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means being able to clearly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link each testing artifact (Testware)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back to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original source (Test Basis)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so you can prove: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you tested something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 test requirement came from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What impact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 change in requirements will have on tests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rPr/>
      </w:pPr>
      <w:bookmarkStart w:colFirst="0" w:colLast="0" w:name="_xt7hr9pbkczq" w:id="14"/>
      <w:bookmarkEnd w:id="14"/>
      <w:r w:rsidDel="00000000" w:rsidR="00000000" w:rsidRPr="00000000">
        <w:rPr>
          <w:rtl w:val="0"/>
        </w:rPr>
        <w:t xml:space="preserve">Key Concepts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Basis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Source of truth (requirements, designs, user stories, regulations).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Testware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All the testing artifacts you produce (test plans, test cases, scripts, test data, etc.).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Traceability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Mapping between these two so there’s no guesswork.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rPr/>
      </w:pPr>
      <w:bookmarkStart w:colFirst="0" w:colLast="0" w:name="_us8vwipavypd" w:id="15"/>
      <w:bookmarkEnd w:id="15"/>
      <w:r w:rsidDel="00000000" w:rsidR="00000000" w:rsidRPr="00000000">
        <w:rPr>
          <w:rtl w:val="0"/>
        </w:rPr>
        <w:t xml:space="preserve">Why it’s important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complete coverage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(no missed requirements).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Helps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impact analysis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when requirements change.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Shows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compliance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audits or regulated industries.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Detects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orphan tests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(tests with no related requirement).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/>
      </w:pPr>
      <w:bookmarkStart w:colFirst="0" w:colLast="0" w:name="_3zp7whaqznu5" w:id="16"/>
      <w:bookmarkEnd w:id="16"/>
      <w:r w:rsidDel="00000000" w:rsidR="00000000" w:rsidRPr="00000000">
        <w:rPr>
          <w:rtl w:val="0"/>
        </w:rPr>
        <w:t xml:space="preserve">How It Works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Usually implemented through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Traceability Matrix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170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6.6892243623113"/>
        <w:gridCol w:w="2255.95002602811"/>
        <w:gridCol w:w="4214.679854242582"/>
        <w:gridCol w:w="852.6808953669963"/>
        <w:tblGridChange w:id="0">
          <w:tblGrid>
            <w:gridCol w:w="2036.6892243623113"/>
            <w:gridCol w:w="2255.95002602811"/>
            <w:gridCol w:w="4214.679854242582"/>
            <w:gridCol w:w="852.680895366996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Requirement ID (Test Basis)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Requirement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Linked Test Cases (Testware)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REQ-001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User can log in with valid credentials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TC-001: Login with valid email/password TC-002: Login with valid username/password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Pass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REQ-002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System locks after 3 failed logins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TC-003: Attempt login with wrong password 3 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rPr/>
      </w:pPr>
      <w:bookmarkStart w:colFirst="0" w:colLast="0" w:name="_gy4zxnttpp54" w:id="17"/>
      <w:bookmarkEnd w:id="17"/>
      <w:r w:rsidDel="00000000" w:rsidR="00000000" w:rsidRPr="00000000">
        <w:rPr>
          <w:rtl w:val="0"/>
        </w:rPr>
        <w:t xml:space="preserve">Example in Practice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Basis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Requirement REQ-045 — “Search results must be returned in under 2 seconds.”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Testware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Case TC-123 — Measure search response time for keyword “Laptop”.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Data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"Laptop"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keyword, timing script.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Traceability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TC-123 in the matrix links directly to REQ-045 so if REQ-045 changes (e.g., to 3 seconds), you instantly know which test cases to update.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rPr/>
      </w:pPr>
      <w:bookmarkStart w:colFirst="0" w:colLast="0" w:name="_r365cl5fe4ak" w:id="18"/>
      <w:bookmarkEnd w:id="18"/>
      <w:r w:rsidDel="00000000" w:rsidR="00000000" w:rsidRPr="00000000">
        <w:rPr>
          <w:rtl w:val="0"/>
        </w:rPr>
        <w:t xml:space="preserve">Difference between Artifacts and Testware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Here’s the clear breakdown between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Artifacts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Testware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so you can see the relationship and differences: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rPr/>
      </w:pPr>
      <w:bookmarkStart w:colFirst="0" w:colLast="0" w:name="_4palj6g76skw" w:id="19"/>
      <w:bookmarkEnd w:id="19"/>
      <w:r w:rsidDel="00000000" w:rsidR="00000000" w:rsidRPr="00000000">
        <w:rPr>
          <w:rtl w:val="0"/>
        </w:rPr>
        <w:t xml:space="preserve">1. Artifacts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Definition: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by-product, document, or deliverable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created during the software development lifecycle (SDLC), whether for requirements, design, coding, testing, or deployment.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Scope: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Broad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includes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work products, not just testing-related ones.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Requirements Specification Document (SRS)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UML Diagrams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Source Code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Cases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Bug Reports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Release Notes</w:t>
        <w:br w:type="textWrapping"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rPr/>
      </w:pPr>
      <w:bookmarkStart w:colFirst="0" w:colLast="0" w:name="_p6hxxsz67r0v" w:id="20"/>
      <w:bookmarkEnd w:id="20"/>
      <w:r w:rsidDel="00000000" w:rsidR="00000000" w:rsidRPr="00000000">
        <w:rPr>
          <w:rtl w:val="0"/>
        </w:rPr>
        <w:t xml:space="preserve">2. Testware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Definition: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subset of artifacts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specifically, all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materials produced during the testing process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that are needed to plan, design, execute, and evaluate tests.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Scope: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Narrow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only includes testing-related items.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Plans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Cases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Data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Scripts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Defect Logs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Reports</w:t>
        <w:br w:type="textWrapping"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rPr/>
      </w:pPr>
      <w:bookmarkStart w:colFirst="0" w:colLast="0" w:name="_e9z0gayrcknq" w:id="21"/>
      <w:bookmarkEnd w:id="21"/>
      <w:r w:rsidDel="00000000" w:rsidR="00000000" w:rsidRPr="00000000">
        <w:rPr>
          <w:rtl w:val="0"/>
        </w:rPr>
        <w:t xml:space="preserve">Key Difference Table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1.464968152866"/>
        <w:gridCol w:w="3731.082802547771"/>
        <w:gridCol w:w="4297.452229299362"/>
        <w:tblGridChange w:id="0">
          <w:tblGrid>
            <w:gridCol w:w="1331.464968152866"/>
            <w:gridCol w:w="3731.082802547771"/>
            <w:gridCol w:w="4297.45222929936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Artifacts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Any deliverable or by-product from the SDLC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Deliverables specifically created for testing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Broad – includes design, code, documents,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Narrow – only testing-related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Developers, testers, business analysts,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Primarily testers (and sometimes developers for test automation)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Examples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Requirements doc, code, diagrams, test cases,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 plans, test data, defect reports, test scripts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Relation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Testware is a subset of Artifacts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Falls under the larger category of artifacts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💡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short: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Artifacts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Everything created during the project.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Testware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The testing part of those artifacts.</w:t>
        <w:br w:type="textWrapping"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