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1gq05majjyr" w:id="0"/>
      <w:bookmarkEnd w:id="0"/>
      <w:r w:rsidDel="00000000" w:rsidR="00000000" w:rsidRPr="00000000">
        <w:rPr>
          <w:rtl w:val="0"/>
        </w:rPr>
        <w:t xml:space="preserve">Positive testing and Negative Testing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mm97tn0tdl0" w:id="1"/>
      <w:bookmarkEnd w:id="1"/>
      <w:r w:rsidDel="00000000" w:rsidR="00000000" w:rsidRPr="00000000">
        <w:rPr>
          <w:rtl w:val="0"/>
        </w:rPr>
        <w:t xml:space="preserve">1-Positive Testing</w:t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/>
      </w:pPr>
      <w:bookmarkStart w:colFirst="0" w:colLast="0" w:name="_fs6nrqqy9gom" w:id="2"/>
      <w:bookmarkEnd w:id="2"/>
      <w:r w:rsidDel="00000000" w:rsidR="00000000" w:rsidRPr="00000000">
        <w:rPr>
          <w:rtl w:val="0"/>
        </w:rPr>
        <w:t xml:space="preserve">Where is Positive Testing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Positive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software testing approach where test cases are designed to check the system’s behavior 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 and expected input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verify that it functions correctly under normal conditions.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qihecp71z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Points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the system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works as intended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 correct input.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Focuses on confirming that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application meets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valid scenarios.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 data domain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(not invalid data).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ttf5d62lbi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Purpose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validate that the application behaves as expected when given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correct 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verify core functionality before checking for error handling.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ey4478jn9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Login 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Entering a valid username and password and checking if login succeeds.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Payment Form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Providing a valid credit card number and confirming successful payment.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Age Field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Entering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when valid range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0–120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7sbl7kbv4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Where It’s Used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Functional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To verify each function works correctly with valid data.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Ensures that correct functionality remains intact after changes.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Integration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Validates modules integrate properly under normal conditions.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Acceptance Testing (UAT)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Tests real-world valid scenarios.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5sbs64gv98l" w:id="7"/>
      <w:bookmarkEnd w:id="7"/>
      <w:r w:rsidDel="00000000" w:rsidR="00000000" w:rsidRPr="00000000">
        <w:rPr>
          <w:rtl w:val="0"/>
        </w:rPr>
        <w:t xml:space="preserve">2-Negative Testing</w:t>
      </w:r>
    </w:p>
    <w:p w:rsidR="00000000" w:rsidDel="00000000" w:rsidP="00000000" w:rsidRDefault="00000000" w:rsidRPr="00000000" w14:paraId="00000021">
      <w:pPr>
        <w:pStyle w:val="Heading3"/>
        <w:spacing w:after="240" w:before="240" w:lineRule="auto"/>
        <w:rPr/>
      </w:pPr>
      <w:bookmarkStart w:colFirst="0" w:colLast="0" w:name="_clfktl18x2f7" w:id="8"/>
      <w:bookmarkEnd w:id="8"/>
      <w:r w:rsidDel="00000000" w:rsidR="00000000" w:rsidRPr="00000000">
        <w:rPr>
          <w:rtl w:val="0"/>
        </w:rPr>
        <w:t xml:space="preserve">Where is Negative Testing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Negative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software testing approach where test cases are designed to check the system’s behavior 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invalid, unexpected, or incorrect input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verify that it handles errors gracefully without crashing.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f5qkuzf5lx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Points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Focuses on testing how the system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handles invalid scenarios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 data domain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(out-of-range, wrong format, or malicious inputs).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robustness, reliability, and security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ssenidj9pk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Purpose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confirm the system does not fail or produce incorrect results when given invalid input.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check that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proper error messages and validations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implemented.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9cqhhg04j5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Login 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Entering a wrong password and verifying the error message appears.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Age Field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Entering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when valid range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0–120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Payment Form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Using an expired or invalid credit card number.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File Upload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Trying to upload a file type not allowed by the system.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72gahgrmc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Where It’s Used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 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Ensuring incorrect inputs show appropriate error messages.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API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Sending malformed data to verify correct HTTP error codes (e.g., 400 Bad Request).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Boundary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Inputs just outside the valid range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when max allowed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Security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Testing invalid or malicious data for vulnerabilities (e.g., SQL Injection attempts).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