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/>
      </w:pPr>
      <w:bookmarkStart w:colFirst="0" w:colLast="0" w:name="_v1eb3uwlye3j" w:id="0"/>
      <w:bookmarkEnd w:id="0"/>
      <w:r w:rsidDel="00000000" w:rsidR="00000000" w:rsidRPr="00000000">
        <w:rPr>
          <w:rtl w:val="0"/>
        </w:rPr>
        <w:t xml:space="preserve">User Acceptance Tester (UAT Tester)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40" w:before="240" w:lineRule="auto"/>
        <w:rPr/>
      </w:pPr>
      <w:bookmarkStart w:colFirst="0" w:colLast="0" w:name="_i0eg63akb9pc" w:id="1"/>
      <w:bookmarkEnd w:id="1"/>
      <w:r w:rsidDel="00000000" w:rsidR="00000000" w:rsidRPr="00000000">
        <w:rPr>
          <w:rtl w:val="0"/>
        </w:rPr>
        <w:t xml:space="preserve">Definition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Acceptance Tester (UAT Tester)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representative end-user or business stakeholder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who validates that the software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meets business requirements and is fit for use in real-world conditions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UAT Testers focus on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business functionality, workflows, and usability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rather than technical details.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40" w:before="240" w:lineRule="auto"/>
        <w:rPr/>
      </w:pPr>
      <w:bookmarkStart w:colFirst="0" w:colLast="0" w:name="_l5mspjdlqzzf" w:id="2"/>
      <w:bookmarkEnd w:id="2"/>
      <w:r w:rsidDel="00000000" w:rsidR="00000000" w:rsidRPr="00000000">
        <w:rPr>
          <w:rtl w:val="0"/>
        </w:rPr>
        <w:t xml:space="preserve">Key Responsibilities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Requirement Validation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Verify that the system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fulfills business requirements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user expectations.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Execution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Execute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UAT test scenarios and cases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based on business processes.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Reporting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Identify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bugs, usability issues, or gaps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report them to the development/QA team.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Feedback &amp; Sign-Off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Provide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feedback on system usability and workflow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Approve the system for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production release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if it meets requirements.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Collaboration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Work closely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business analysts, Test Managers, and QA teams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clarify business scenarios.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40" w:before="240" w:lineRule="auto"/>
        <w:rPr/>
      </w:pPr>
      <w:bookmarkStart w:colFirst="0" w:colLast="0" w:name="_rho8y5o4x0jb" w:id="3"/>
      <w:bookmarkEnd w:id="3"/>
      <w:r w:rsidDel="00000000" w:rsidR="00000000" w:rsidRPr="00000000">
        <w:rPr>
          <w:rtl w:val="0"/>
        </w:rPr>
        <w:t xml:space="preserve">Skills Required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Good understanding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business processes and requirements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Ability 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follow test scenarios and document results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Basic familiarity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testing concepts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Attention to detail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good communication skills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40" w:before="240" w:lineRule="auto"/>
        <w:rPr/>
      </w:pPr>
      <w:bookmarkStart w:colFirst="0" w:colLast="0" w:name="_hkmugpmoopfu" w:id="4"/>
      <w:bookmarkEnd w:id="4"/>
      <w:r w:rsidDel="00000000" w:rsidR="00000000" w:rsidRPr="00000000">
        <w:rPr>
          <w:rtl w:val="0"/>
        </w:rPr>
        <w:t xml:space="preserve">Deliverables / Outputs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Executed UAT Test Cases / Scenarios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/ Issue Reports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Feedback Reports on usability and functionality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UAT Sign-Off / Approval Document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40" w:before="240" w:lineRule="auto"/>
        <w:rPr/>
      </w:pPr>
      <w:bookmarkStart w:colFirst="0" w:colLast="0" w:name="_cdvs0deji9r4" w:id="5"/>
      <w:bookmarkEnd w:id="5"/>
      <w:r w:rsidDel="00000000" w:rsidR="00000000" w:rsidRPr="00000000">
        <w:rPr>
          <w:rtl w:val="0"/>
        </w:rPr>
        <w:t xml:space="preserve">Shortcut to Remember: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UAT Tester = Execute business-focused tests + Report issues + Approve system for release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Summary Note: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UAT Testers are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not technical testers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but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end-users or business representatives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They focus on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real-world usability and requirement fulfillment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unlike Test Analysts or Technical Test Analysts who focus on functional or technical correctness.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