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  <w:sz w:val="46"/>
          <w:szCs w:val="46"/>
        </w:rPr>
      </w:pPr>
      <w:bookmarkStart w:colFirst="0" w:colLast="0" w:name="_6upl8o884mf7" w:id="0"/>
      <w:bookmarkEnd w:id="0"/>
      <w:r w:rsidDel="00000000" w:rsidR="00000000" w:rsidRPr="00000000">
        <w:rPr>
          <w:rtl w:val="0"/>
        </w:rPr>
        <w:t xml:space="preserve">Defect Closure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before="280" w:lineRule="auto"/>
        <w:rPr/>
      </w:pPr>
      <w:bookmarkStart w:colFirst="0" w:colLast="0" w:name="_c15kqcl5ee20" w:id="1"/>
      <w:bookmarkEnd w:id="1"/>
      <w:r w:rsidDel="00000000" w:rsidR="00000000" w:rsidRPr="00000000">
        <w:rPr>
          <w:rtl w:val="0"/>
        </w:rPr>
        <w:t xml:space="preserve">🔹 Definition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Closure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is the final stage in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Life Cycle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where a defect is marked as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closed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after being fixed, retested, and verified as resolved by the testing team.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 means: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defect is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no longer reproducible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fix works as expected.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 further action is needed.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yna8tvt5du0u" w:id="2"/>
      <w:bookmarkEnd w:id="2"/>
      <w:r w:rsidDel="00000000" w:rsidR="00000000" w:rsidRPr="00000000">
        <w:rPr>
          <w:rtl w:val="0"/>
        </w:rPr>
        <w:t xml:space="preserve">⚙️ Steps in Defect Closure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is Fixed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Developer applies a fix and releases a new build.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Retesting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Tester retests the defect to confirm the fix works.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Regression Testing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Optional, to ensure fix didn’t break other parts.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Verification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Test lead or QA confirms defect resolution.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Closure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Defect is marked as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Closed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the tracking tool (e.g., JIRA, Bugzilla).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y5xvjtjpt1a9" w:id="3"/>
      <w:bookmarkEnd w:id="3"/>
      <w:r w:rsidDel="00000000" w:rsidR="00000000" w:rsidRPr="00000000">
        <w:rPr>
          <w:rtl w:val="0"/>
        </w:rPr>
        <w:t xml:space="preserve">📝 Example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Logged: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Checkout page crashes on clicking "Pay Now."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Developer Fix: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Corrected the null pointer issue.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Retesting: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Tester re-checks → Page works fine.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Regression: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Other payment flows also work.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Status: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Changed to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Closed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n273v53gkk5c" w:id="4"/>
      <w:bookmarkEnd w:id="4"/>
      <w:r w:rsidDel="00000000" w:rsidR="00000000" w:rsidRPr="00000000">
        <w:rPr>
          <w:rtl w:val="0"/>
        </w:rPr>
        <w:t xml:space="preserve">🎯 Purpose of Defect Closure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Ensure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resolved defects are not left open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the system.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Provide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accurate defect status reports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Maintain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clean documentation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for future audits and learning.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q6v5f36imzi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🔑 Key Notes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Only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tester/QA team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(not developers) should close defects, to ensure independence.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the issue is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still present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defect is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Reopened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not closed.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Closed defects become part of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project’s defect history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👉 In short: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Closure = Officially marking a defect as resolved and finished after successful retesting and verification.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