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FF3F" w14:textId="5913D7C4" w:rsidR="00347EA0" w:rsidRPr="00347EA0" w:rsidRDefault="00347EA0" w:rsidP="00347EA0">
      <w:pPr>
        <w:pStyle w:val="Heading1"/>
      </w:pPr>
      <w:r w:rsidRPr="00347EA0">
        <w:t>Histogram</w:t>
      </w:r>
    </w:p>
    <w:p w14:paraId="18BD0A93" w14:textId="77777777" w:rsidR="00347EA0" w:rsidRDefault="00347EA0" w:rsidP="00347EA0">
      <w:pPr>
        <w:pStyle w:val="Heading2"/>
      </w:pPr>
      <w:r w:rsidRPr="00347EA0">
        <w:t>Definition</w:t>
      </w:r>
    </w:p>
    <w:p w14:paraId="38B11082" w14:textId="7BD31913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4B7874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A </w:t>
      </w:r>
      <w:r w:rsidRPr="00347EA0">
        <w:rPr>
          <w:rFonts w:ascii="Roboto Mono" w:hAnsi="Roboto Mono"/>
          <w:b/>
          <w:bCs/>
        </w:rPr>
        <w:t>Histogram</w:t>
      </w:r>
      <w:r w:rsidRPr="00347EA0">
        <w:rPr>
          <w:rFonts w:ascii="Roboto Mono" w:hAnsi="Roboto Mono"/>
        </w:rPr>
        <w:t xml:space="preserve"> is a type of data visualization that shows the </w:t>
      </w:r>
      <w:r w:rsidRPr="00347EA0">
        <w:rPr>
          <w:rFonts w:ascii="Roboto Mono" w:hAnsi="Roboto Mono"/>
          <w:b/>
          <w:bCs/>
        </w:rPr>
        <w:t>distribution of numerical data</w:t>
      </w:r>
      <w:r w:rsidRPr="00347EA0">
        <w:rPr>
          <w:rFonts w:ascii="Roboto Mono" w:hAnsi="Roboto Mono"/>
        </w:rPr>
        <w:t xml:space="preserve"> by dividing it into </w:t>
      </w:r>
      <w:r w:rsidRPr="00347EA0">
        <w:rPr>
          <w:rFonts w:ascii="Roboto Mono" w:hAnsi="Roboto Mono"/>
          <w:b/>
          <w:bCs/>
        </w:rPr>
        <w:t>bins (intervals)</w:t>
      </w:r>
      <w:r w:rsidRPr="00347EA0">
        <w:rPr>
          <w:rFonts w:ascii="Roboto Mono" w:hAnsi="Roboto Mono"/>
        </w:rPr>
        <w:t xml:space="preserve"> and displaying the </w:t>
      </w:r>
      <w:r w:rsidRPr="00347EA0">
        <w:rPr>
          <w:rFonts w:ascii="Roboto Mono" w:hAnsi="Roboto Mono"/>
          <w:b/>
          <w:bCs/>
        </w:rPr>
        <w:t>frequency of data points</w:t>
      </w:r>
      <w:r w:rsidRPr="00347EA0">
        <w:rPr>
          <w:rFonts w:ascii="Roboto Mono" w:hAnsi="Roboto Mono"/>
        </w:rPr>
        <w:t xml:space="preserve"> in each bin as bars.</w:t>
      </w:r>
    </w:p>
    <w:p w14:paraId="1558C5D2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2681544E">
          <v:rect id="_x0000_i1025" style="width:0;height:1.5pt" o:hralign="center" o:hrstd="t" o:hr="t" fillcolor="#a0a0a0" stroked="f"/>
        </w:pict>
      </w:r>
    </w:p>
    <w:p w14:paraId="09A9CE4D" w14:textId="77777777" w:rsidR="00347EA0" w:rsidRDefault="00347EA0" w:rsidP="00347EA0">
      <w:pPr>
        <w:pStyle w:val="Heading2"/>
      </w:pPr>
      <w:r w:rsidRPr="00347EA0">
        <w:t>Key Idea</w:t>
      </w:r>
    </w:p>
    <w:p w14:paraId="1FF02260" w14:textId="5A638B19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5C1E9D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Histograms are used to </w:t>
      </w:r>
      <w:r w:rsidRPr="00347EA0">
        <w:rPr>
          <w:rFonts w:ascii="Roboto Mono" w:hAnsi="Roboto Mono"/>
          <w:b/>
          <w:bCs/>
        </w:rPr>
        <w:t>understand the distribution, spread, and shape</w:t>
      </w:r>
      <w:r w:rsidRPr="00347EA0">
        <w:rPr>
          <w:rFonts w:ascii="Roboto Mono" w:hAnsi="Roboto Mono"/>
        </w:rPr>
        <w:t xml:space="preserve"> of a dataset. They help identify </w:t>
      </w:r>
      <w:r w:rsidRPr="00347EA0">
        <w:rPr>
          <w:rFonts w:ascii="Roboto Mono" w:hAnsi="Roboto Mono"/>
          <w:b/>
          <w:bCs/>
        </w:rPr>
        <w:t>patterns such as skewness, peaks, and outliers</w:t>
      </w:r>
      <w:r w:rsidRPr="00347EA0">
        <w:rPr>
          <w:rFonts w:ascii="Roboto Mono" w:hAnsi="Roboto Mono"/>
        </w:rPr>
        <w:t>.</w:t>
      </w:r>
    </w:p>
    <w:p w14:paraId="330F412E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4A8BF154">
          <v:rect id="_x0000_i1026" style="width:0;height:1.5pt" o:hralign="center" o:hrstd="t" o:hr="t" fillcolor="#a0a0a0" stroked="f"/>
        </w:pict>
      </w:r>
    </w:p>
    <w:p w14:paraId="6B445AE0" w14:textId="77777777" w:rsidR="00347EA0" w:rsidRDefault="00347EA0" w:rsidP="00347EA0">
      <w:pPr>
        <w:pStyle w:val="Heading2"/>
      </w:pPr>
      <w:r w:rsidRPr="00347EA0">
        <w:t>How It Works</w:t>
      </w:r>
    </w:p>
    <w:p w14:paraId="225EC0B3" w14:textId="281349A7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5F230F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Divide the </w:t>
      </w:r>
      <w:r w:rsidRPr="00347EA0">
        <w:rPr>
          <w:rFonts w:ascii="Roboto Mono" w:hAnsi="Roboto Mono"/>
          <w:b/>
          <w:bCs/>
        </w:rPr>
        <w:t>numerical data range</w:t>
      </w:r>
      <w:r w:rsidRPr="00347EA0">
        <w:rPr>
          <w:rFonts w:ascii="Roboto Mono" w:hAnsi="Roboto Mono"/>
        </w:rPr>
        <w:t xml:space="preserve"> into intervals called </w:t>
      </w:r>
      <w:r w:rsidRPr="00347EA0">
        <w:rPr>
          <w:rFonts w:ascii="Roboto Mono" w:hAnsi="Roboto Mono"/>
          <w:b/>
          <w:bCs/>
        </w:rPr>
        <w:t>bins</w:t>
      </w:r>
      <w:r w:rsidRPr="00347EA0">
        <w:rPr>
          <w:rFonts w:ascii="Roboto Mono" w:hAnsi="Roboto Mono"/>
        </w:rPr>
        <w:t>.</w:t>
      </w:r>
    </w:p>
    <w:p w14:paraId="34D0CEA4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Count the </w:t>
      </w:r>
      <w:r w:rsidRPr="00347EA0">
        <w:rPr>
          <w:rFonts w:ascii="Roboto Mono" w:hAnsi="Roboto Mono"/>
          <w:b/>
          <w:bCs/>
        </w:rPr>
        <w:t>number of data points</w:t>
      </w:r>
      <w:r w:rsidRPr="00347EA0">
        <w:rPr>
          <w:rFonts w:ascii="Roboto Mono" w:hAnsi="Roboto Mono"/>
        </w:rPr>
        <w:t xml:space="preserve"> falling into each bin.</w:t>
      </w:r>
    </w:p>
    <w:p w14:paraId="49943B66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Plot bins on the </w:t>
      </w:r>
      <w:r w:rsidRPr="00347EA0">
        <w:rPr>
          <w:rFonts w:ascii="Roboto Mono" w:hAnsi="Roboto Mono"/>
          <w:b/>
          <w:bCs/>
        </w:rPr>
        <w:t>x-axis</w:t>
      </w:r>
      <w:r w:rsidRPr="00347EA0">
        <w:rPr>
          <w:rFonts w:ascii="Roboto Mono" w:hAnsi="Roboto Mono"/>
        </w:rPr>
        <w:t xml:space="preserve"> and frequency counts on the </w:t>
      </w:r>
      <w:r w:rsidRPr="00347EA0">
        <w:rPr>
          <w:rFonts w:ascii="Roboto Mono" w:hAnsi="Roboto Mono"/>
          <w:b/>
          <w:bCs/>
        </w:rPr>
        <w:t>y-axis</w:t>
      </w:r>
      <w:r w:rsidRPr="00347EA0">
        <w:rPr>
          <w:rFonts w:ascii="Roboto Mono" w:hAnsi="Roboto Mono"/>
        </w:rPr>
        <w:t>.</w:t>
      </w:r>
    </w:p>
    <w:p w14:paraId="56B79F61" w14:textId="77777777" w:rsidR="00347EA0" w:rsidRPr="00347EA0" w:rsidRDefault="00347EA0" w:rsidP="00347EA0">
      <w:pPr>
        <w:numPr>
          <w:ilvl w:val="0"/>
          <w:numId w:val="1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Draw </w:t>
      </w:r>
      <w:r w:rsidRPr="00347EA0">
        <w:rPr>
          <w:rFonts w:ascii="Roboto Mono" w:hAnsi="Roboto Mono"/>
          <w:b/>
          <w:bCs/>
        </w:rPr>
        <w:t>bars</w:t>
      </w:r>
      <w:r w:rsidRPr="00347EA0">
        <w:rPr>
          <w:rFonts w:ascii="Roboto Mono" w:hAnsi="Roboto Mono"/>
        </w:rPr>
        <w:t xml:space="preserve"> for each bin, with height representing the </w:t>
      </w:r>
      <w:r w:rsidRPr="00347EA0">
        <w:rPr>
          <w:rFonts w:ascii="Roboto Mono" w:hAnsi="Roboto Mono"/>
          <w:b/>
          <w:bCs/>
        </w:rPr>
        <w:t>frequency</w:t>
      </w:r>
      <w:r w:rsidRPr="00347EA0">
        <w:rPr>
          <w:rFonts w:ascii="Roboto Mono" w:hAnsi="Roboto Mono"/>
        </w:rPr>
        <w:t>.</w:t>
      </w:r>
    </w:p>
    <w:p w14:paraId="5D6A3895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75B5F7CF">
          <v:rect id="_x0000_i1027" style="width:0;height:1.5pt" o:hralign="center" o:hrstd="t" o:hr="t" fillcolor="#a0a0a0" stroked="f"/>
        </w:pict>
      </w:r>
    </w:p>
    <w:p w14:paraId="4F099EFE" w14:textId="77777777" w:rsidR="00347EA0" w:rsidRDefault="00347EA0" w:rsidP="00347EA0">
      <w:pPr>
        <w:pStyle w:val="Heading2"/>
      </w:pPr>
      <w:r w:rsidRPr="00347EA0">
        <w:t>Example</w:t>
      </w:r>
    </w:p>
    <w:p w14:paraId="3C65204C" w14:textId="0E94C9AC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56192" w14:textId="77777777" w:rsidR="00347EA0" w:rsidRDefault="00347EA0" w:rsidP="00347EA0">
      <w:pPr>
        <w:rPr>
          <w:rFonts w:ascii="Roboto Mono" w:hAnsi="Roboto Mono"/>
          <w:b/>
          <w:bCs/>
        </w:rPr>
      </w:pPr>
      <w:r w:rsidRPr="00347EA0">
        <w:rPr>
          <w:rFonts w:ascii="Roboto Mono" w:hAnsi="Roboto Mono"/>
          <w:b/>
          <w:bCs/>
        </w:rPr>
        <w:lastRenderedPageBreak/>
        <w:t>Dataset: Exam Scores</w:t>
      </w:r>
    </w:p>
    <w:p w14:paraId="29558646" w14:textId="0B2DD327" w:rsidR="008D50AD" w:rsidRPr="00347EA0" w:rsidRDefault="008D50AD" w:rsidP="00347EA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A3B55" wp14:editId="701EEA2B">
            <wp:extent cx="5943600" cy="2916555"/>
            <wp:effectExtent l="0" t="0" r="0" b="0"/>
            <wp:docPr id="10211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5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347EA0" w:rsidRPr="00347EA0" w14:paraId="2AFF3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FC14" w14:textId="77777777" w:rsidR="00347EA0" w:rsidRPr="00347EA0" w:rsidRDefault="00347EA0" w:rsidP="00347EA0">
            <w:pPr>
              <w:rPr>
                <w:rFonts w:ascii="Roboto Mono" w:hAnsi="Roboto Mono"/>
                <w:b/>
                <w:bCs/>
              </w:rPr>
            </w:pPr>
            <w:r w:rsidRPr="00347EA0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47EA0" w:rsidRPr="00347EA0" w14:paraId="038A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736A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55</w:t>
            </w:r>
          </w:p>
        </w:tc>
      </w:tr>
      <w:tr w:rsidR="00347EA0" w:rsidRPr="00347EA0" w14:paraId="6883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510D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60</w:t>
            </w:r>
          </w:p>
        </w:tc>
      </w:tr>
      <w:tr w:rsidR="00347EA0" w:rsidRPr="00347EA0" w14:paraId="29C2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1605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62</w:t>
            </w:r>
          </w:p>
        </w:tc>
      </w:tr>
      <w:tr w:rsidR="00347EA0" w:rsidRPr="00347EA0" w14:paraId="2E89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964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70</w:t>
            </w:r>
          </w:p>
        </w:tc>
      </w:tr>
      <w:tr w:rsidR="00347EA0" w:rsidRPr="00347EA0" w14:paraId="3448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B034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75</w:t>
            </w:r>
          </w:p>
        </w:tc>
      </w:tr>
      <w:tr w:rsidR="00347EA0" w:rsidRPr="00347EA0" w14:paraId="3A78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B375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80</w:t>
            </w:r>
          </w:p>
        </w:tc>
      </w:tr>
      <w:tr w:rsidR="00347EA0" w:rsidRPr="00347EA0" w14:paraId="21E1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F807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85</w:t>
            </w:r>
          </w:p>
        </w:tc>
      </w:tr>
      <w:tr w:rsidR="00347EA0" w:rsidRPr="00347EA0" w14:paraId="5303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713B" w14:textId="77777777" w:rsidR="00347EA0" w:rsidRPr="00347EA0" w:rsidRDefault="00347EA0" w:rsidP="00347EA0">
            <w:pPr>
              <w:rPr>
                <w:rFonts w:ascii="Roboto Mono" w:hAnsi="Roboto Mono"/>
              </w:rPr>
            </w:pPr>
            <w:r w:rsidRPr="00347EA0">
              <w:rPr>
                <w:rFonts w:ascii="Roboto Mono" w:hAnsi="Roboto Mono"/>
              </w:rPr>
              <w:t>90</w:t>
            </w:r>
          </w:p>
        </w:tc>
      </w:tr>
    </w:tbl>
    <w:p w14:paraId="5325A3E6" w14:textId="77777777" w:rsidR="00347EA0" w:rsidRPr="00347EA0" w:rsidRDefault="00347EA0" w:rsidP="00347EA0">
      <w:pPr>
        <w:rPr>
          <w:rFonts w:ascii="Roboto Mono" w:hAnsi="Roboto Mono"/>
        </w:rPr>
      </w:pPr>
      <w:r w:rsidRPr="00347EA0">
        <w:rPr>
          <w:rFonts w:ascii="Roboto Mono" w:hAnsi="Roboto Mono"/>
          <w:b/>
          <w:bCs/>
        </w:rPr>
        <w:t>Histogram Representation:</w:t>
      </w:r>
    </w:p>
    <w:p w14:paraId="660DA34A" w14:textId="77777777" w:rsidR="00347EA0" w:rsidRPr="00347EA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x-axis = Score intervals (e.g., 50–59, 60–69, 70–79, 80–89, 90–99)</w:t>
      </w:r>
    </w:p>
    <w:p w14:paraId="343E4DF0" w14:textId="77777777" w:rsidR="00347EA0" w:rsidRPr="00347EA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y-axis = Number of students in each interval</w:t>
      </w:r>
    </w:p>
    <w:p w14:paraId="5540B3EC" w14:textId="77777777" w:rsidR="00347EA0" w:rsidRPr="007C4000" w:rsidRDefault="00347EA0" w:rsidP="00347EA0">
      <w:pPr>
        <w:numPr>
          <w:ilvl w:val="0"/>
          <w:numId w:val="2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Bars represent </w:t>
      </w:r>
      <w:r w:rsidRPr="00347EA0">
        <w:rPr>
          <w:rFonts w:ascii="Roboto Mono" w:hAnsi="Roboto Mono"/>
          <w:b/>
          <w:bCs/>
        </w:rPr>
        <w:t>how many scores fall into each range</w:t>
      </w:r>
    </w:p>
    <w:p w14:paraId="75CF91CC" w14:textId="6F02DCF8" w:rsidR="007C4000" w:rsidRPr="00347EA0" w:rsidRDefault="00B17A09" w:rsidP="007C400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E4007E" wp14:editId="40277BBF">
            <wp:extent cx="5943600" cy="2409190"/>
            <wp:effectExtent l="0" t="0" r="0" b="0"/>
            <wp:docPr id="97943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8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465E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60F0A74D">
          <v:rect id="_x0000_i1028" style="width:0;height:1.5pt" o:hralign="center" o:hrstd="t" o:hr="t" fillcolor="#a0a0a0" stroked="f"/>
        </w:pict>
      </w:r>
    </w:p>
    <w:p w14:paraId="65EF519F" w14:textId="77777777" w:rsidR="00347EA0" w:rsidRDefault="00347EA0" w:rsidP="00347EA0">
      <w:pPr>
        <w:pStyle w:val="Heading2"/>
      </w:pPr>
      <w:r w:rsidRPr="00347EA0">
        <w:t>Applications</w:t>
      </w:r>
    </w:p>
    <w:p w14:paraId="584BF7D6" w14:textId="756FB4D1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1B39EC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Understanding </w:t>
      </w:r>
      <w:r w:rsidRPr="00347EA0">
        <w:rPr>
          <w:rFonts w:ascii="Roboto Mono" w:hAnsi="Roboto Mono"/>
          <w:b/>
          <w:bCs/>
        </w:rPr>
        <w:t>data distribution</w:t>
      </w:r>
      <w:r w:rsidRPr="00347EA0">
        <w:rPr>
          <w:rFonts w:ascii="Roboto Mono" w:hAnsi="Roboto Mono"/>
        </w:rPr>
        <w:t xml:space="preserve"> (normal, skewed, uniform)</w:t>
      </w:r>
    </w:p>
    <w:p w14:paraId="1489E190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Identifying </w:t>
      </w:r>
      <w:r w:rsidRPr="00347EA0">
        <w:rPr>
          <w:rFonts w:ascii="Roboto Mono" w:hAnsi="Roboto Mono"/>
          <w:b/>
          <w:bCs/>
        </w:rPr>
        <w:t>outliers and gaps</w:t>
      </w:r>
      <w:r w:rsidRPr="00347EA0">
        <w:rPr>
          <w:rFonts w:ascii="Roboto Mono" w:hAnsi="Roboto Mono"/>
        </w:rPr>
        <w:t xml:space="preserve"> in data</w:t>
      </w:r>
    </w:p>
    <w:p w14:paraId="089F0817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>Exploratory Data Analysis (EDA)</w:t>
      </w:r>
    </w:p>
    <w:p w14:paraId="5806055D" w14:textId="77777777" w:rsidR="00347EA0" w:rsidRPr="00347EA0" w:rsidRDefault="00347EA0" w:rsidP="00347EA0">
      <w:pPr>
        <w:numPr>
          <w:ilvl w:val="0"/>
          <w:numId w:val="3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Comparing </w:t>
      </w:r>
      <w:r w:rsidRPr="00347EA0">
        <w:rPr>
          <w:rFonts w:ascii="Roboto Mono" w:hAnsi="Roboto Mono"/>
          <w:b/>
          <w:bCs/>
        </w:rPr>
        <w:t>distributions across datasets</w:t>
      </w:r>
    </w:p>
    <w:p w14:paraId="7A08A4A9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0B4F0C6B">
          <v:rect id="_x0000_i1029" style="width:0;height:1.5pt" o:hralign="center" o:hrstd="t" o:hr="t" fillcolor="#a0a0a0" stroked="f"/>
        </w:pict>
      </w:r>
    </w:p>
    <w:p w14:paraId="38A1EC78" w14:textId="77777777" w:rsidR="00347EA0" w:rsidRDefault="00347EA0" w:rsidP="00347EA0">
      <w:pPr>
        <w:pStyle w:val="Heading2"/>
      </w:pPr>
      <w:r w:rsidRPr="00347EA0">
        <w:t>Advantages</w:t>
      </w:r>
    </w:p>
    <w:p w14:paraId="6A1E585E" w14:textId="2931067C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981D9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Provides </w:t>
      </w:r>
      <w:r w:rsidRPr="00347EA0">
        <w:rPr>
          <w:rFonts w:ascii="Roboto Mono" w:hAnsi="Roboto Mono"/>
          <w:b/>
          <w:bCs/>
        </w:rPr>
        <w:t>clear visual of frequency distribution</w:t>
      </w:r>
    </w:p>
    <w:p w14:paraId="1CF73BE6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Easy to interpret </w:t>
      </w:r>
      <w:r w:rsidRPr="00347EA0">
        <w:rPr>
          <w:rFonts w:ascii="Roboto Mono" w:hAnsi="Roboto Mono"/>
          <w:b/>
          <w:bCs/>
        </w:rPr>
        <w:t>shape, spread, and central tendency</w:t>
      </w:r>
    </w:p>
    <w:p w14:paraId="53C1A6C4" w14:textId="77777777" w:rsidR="00347EA0" w:rsidRPr="00347EA0" w:rsidRDefault="00347EA0" w:rsidP="00347EA0">
      <w:pPr>
        <w:numPr>
          <w:ilvl w:val="0"/>
          <w:numId w:val="4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Useful for </w:t>
      </w:r>
      <w:r w:rsidRPr="00347EA0">
        <w:rPr>
          <w:rFonts w:ascii="Roboto Mono" w:hAnsi="Roboto Mono"/>
          <w:b/>
          <w:bCs/>
        </w:rPr>
        <w:t>numerical data analysis</w:t>
      </w:r>
    </w:p>
    <w:p w14:paraId="4727A098" w14:textId="77777777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729C175F">
          <v:rect id="_x0000_i1030" style="width:0;height:1.5pt" o:hralign="center" o:hrstd="t" o:hr="t" fillcolor="#a0a0a0" stroked="f"/>
        </w:pict>
      </w:r>
    </w:p>
    <w:p w14:paraId="5648B691" w14:textId="77777777" w:rsidR="00347EA0" w:rsidRDefault="00347EA0" w:rsidP="00347EA0">
      <w:pPr>
        <w:pStyle w:val="Heading2"/>
      </w:pPr>
      <w:r w:rsidRPr="00347EA0">
        <w:t>Disadvantages</w:t>
      </w:r>
    </w:p>
    <w:p w14:paraId="0AF8DA46" w14:textId="07DA55A6" w:rsidR="00347EA0" w:rsidRPr="00347EA0" w:rsidRDefault="00347EA0" w:rsidP="00347E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0C03A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lastRenderedPageBreak/>
        <w:t xml:space="preserve">Not suitable for </w:t>
      </w:r>
      <w:r w:rsidRPr="00347EA0">
        <w:rPr>
          <w:rFonts w:ascii="Roboto Mono" w:hAnsi="Roboto Mono"/>
          <w:b/>
          <w:bCs/>
        </w:rPr>
        <w:t>categorical data</w:t>
      </w:r>
    </w:p>
    <w:p w14:paraId="522B4BF5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Choice of </w:t>
      </w:r>
      <w:r w:rsidRPr="00347EA0">
        <w:rPr>
          <w:rFonts w:ascii="Roboto Mono" w:hAnsi="Roboto Mono"/>
          <w:b/>
          <w:bCs/>
        </w:rPr>
        <w:t>bin size</w:t>
      </w:r>
      <w:r w:rsidRPr="00347EA0">
        <w:rPr>
          <w:rFonts w:ascii="Roboto Mono" w:hAnsi="Roboto Mono"/>
        </w:rPr>
        <w:t xml:space="preserve"> affects interpretation</w:t>
      </w:r>
    </w:p>
    <w:p w14:paraId="620DDC81" w14:textId="77777777" w:rsidR="00347EA0" w:rsidRPr="00347EA0" w:rsidRDefault="00347EA0" w:rsidP="00347EA0">
      <w:pPr>
        <w:numPr>
          <w:ilvl w:val="0"/>
          <w:numId w:val="5"/>
        </w:numPr>
        <w:rPr>
          <w:rFonts w:ascii="Roboto Mono" w:hAnsi="Roboto Mono"/>
        </w:rPr>
      </w:pPr>
      <w:r w:rsidRPr="00347EA0">
        <w:rPr>
          <w:rFonts w:ascii="Roboto Mono" w:hAnsi="Roboto Mono"/>
        </w:rPr>
        <w:t xml:space="preserve">Can become </w:t>
      </w:r>
      <w:r w:rsidRPr="00347EA0">
        <w:rPr>
          <w:rFonts w:ascii="Roboto Mono" w:hAnsi="Roboto Mono"/>
          <w:b/>
          <w:bCs/>
        </w:rPr>
        <w:t>misleading if bins are too wide or narrow</w:t>
      </w:r>
    </w:p>
    <w:p w14:paraId="273BFD17" w14:textId="47845945" w:rsidR="00347EA0" w:rsidRPr="00347EA0" w:rsidRDefault="00000000" w:rsidP="00347EA0">
      <w:pPr>
        <w:rPr>
          <w:rFonts w:ascii="Roboto Mono" w:hAnsi="Roboto Mono"/>
        </w:rPr>
      </w:pPr>
      <w:r>
        <w:rPr>
          <w:rFonts w:ascii="Roboto Mono" w:hAnsi="Roboto Mono"/>
        </w:rPr>
        <w:pict w14:anchorId="693981AF">
          <v:rect id="_x0000_i1031" style="width:0;height:1.5pt" o:hralign="center" o:hrstd="t" o:hr="t" fillcolor="#a0a0a0" stroked="f"/>
        </w:pict>
      </w:r>
    </w:p>
    <w:p w14:paraId="1C7D582E" w14:textId="1F0C72D9" w:rsidR="00347EA0" w:rsidRDefault="00987B6D" w:rsidP="00987B6D">
      <w:pPr>
        <w:pStyle w:val="Heading2"/>
      </w:pPr>
      <w:r w:rsidRPr="00987B6D">
        <w:t>Vertical Bar Chart vs Histogram</w:t>
      </w:r>
    </w:p>
    <w:p w14:paraId="456D45B7" w14:textId="0C186256" w:rsidR="00987B6D" w:rsidRDefault="00987B6D" w:rsidP="00987B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1021F" w14:textId="5A6A770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Charts</w:t>
      </w:r>
      <w:r w:rsidRPr="00987B6D">
        <w:rPr>
          <w:rFonts w:ascii="Roboto Mono" w:hAnsi="Roboto Mono"/>
        </w:rPr>
        <w:t xml:space="preserve"> and </w:t>
      </w:r>
      <w:r w:rsidRPr="00987B6D">
        <w:rPr>
          <w:rFonts w:ascii="Roboto Mono" w:hAnsi="Roboto Mono"/>
          <w:b/>
          <w:bCs/>
        </w:rPr>
        <w:t>Histograms</w:t>
      </w:r>
      <w:r w:rsidRPr="00987B6D">
        <w:rPr>
          <w:rFonts w:ascii="Roboto Mono" w:hAnsi="Roboto Mono"/>
        </w:rPr>
        <w:t xml:space="preserve"> look similar (both use vertical bars),</w:t>
      </w:r>
      <w:r>
        <w:rPr>
          <w:rFonts w:ascii="Roboto Mono" w:hAnsi="Roboto Mono"/>
        </w:rPr>
        <w:t xml:space="preserve"> but</w:t>
      </w:r>
      <w:r w:rsidRPr="00987B6D">
        <w:rPr>
          <w:rFonts w:ascii="Roboto Mono" w:hAnsi="Roboto Mono"/>
        </w:rPr>
        <w:t xml:space="preserve"> they are </w:t>
      </w:r>
      <w:r w:rsidRPr="00987B6D">
        <w:rPr>
          <w:rFonts w:ascii="Roboto Mono" w:hAnsi="Roboto Mono"/>
          <w:b/>
          <w:bCs/>
        </w:rPr>
        <w:t>different in purpose, data type, and interpretation</w:t>
      </w:r>
      <w:r w:rsidRPr="00987B6D">
        <w:rPr>
          <w:rFonts w:ascii="Roboto Mono" w:hAnsi="Roboto Mono"/>
        </w:rPr>
        <w:t>. Here's a detailed comparison:</w:t>
      </w:r>
    </w:p>
    <w:p w14:paraId="174B3F66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0E0618DC">
          <v:rect id="_x0000_i1074" style="width:0;height:1.5pt" o:hralign="center" o:hrstd="t" o:hr="t" fillcolor="#a0a0a0" stroked="f"/>
        </w:pict>
      </w:r>
    </w:p>
    <w:p w14:paraId="3CCBE141" w14:textId="77777777" w:rsidR="00987B6D" w:rsidRDefault="00987B6D" w:rsidP="005821EF">
      <w:pPr>
        <w:pStyle w:val="Heading3"/>
      </w:pPr>
      <w:r w:rsidRPr="00987B6D">
        <w:t>1. Data Type</w:t>
      </w:r>
    </w:p>
    <w:p w14:paraId="5022B079" w14:textId="1ADEC922" w:rsidR="005821EF" w:rsidRPr="005821EF" w:rsidRDefault="005821EF" w:rsidP="00582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D531A" w14:textId="77777777" w:rsidR="00987B6D" w:rsidRPr="00987B6D" w:rsidRDefault="00987B6D" w:rsidP="00987B6D">
      <w:pPr>
        <w:numPr>
          <w:ilvl w:val="0"/>
          <w:numId w:val="6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Represents </w:t>
      </w:r>
      <w:r w:rsidRPr="00987B6D">
        <w:rPr>
          <w:rFonts w:ascii="Roboto Mono" w:hAnsi="Roboto Mono"/>
          <w:b/>
          <w:bCs/>
        </w:rPr>
        <w:t>categorical data</w:t>
      </w:r>
      <w:r w:rsidRPr="00987B6D">
        <w:rPr>
          <w:rFonts w:ascii="Roboto Mono" w:hAnsi="Roboto Mono"/>
        </w:rPr>
        <w:t xml:space="preserve"> (e.g., product types, survey responses).</w:t>
      </w:r>
    </w:p>
    <w:p w14:paraId="6CB9FA23" w14:textId="77777777" w:rsidR="00987B6D" w:rsidRPr="00987B6D" w:rsidRDefault="00987B6D" w:rsidP="00987B6D">
      <w:pPr>
        <w:numPr>
          <w:ilvl w:val="0"/>
          <w:numId w:val="6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Represents </w:t>
      </w:r>
      <w:r w:rsidRPr="00987B6D">
        <w:rPr>
          <w:rFonts w:ascii="Roboto Mono" w:hAnsi="Roboto Mono"/>
          <w:b/>
          <w:bCs/>
        </w:rPr>
        <w:t>continuous numerical data</w:t>
      </w:r>
      <w:r w:rsidRPr="00987B6D">
        <w:rPr>
          <w:rFonts w:ascii="Roboto Mono" w:hAnsi="Roboto Mono"/>
        </w:rPr>
        <w:t xml:space="preserve"> that is grouped into </w:t>
      </w:r>
      <w:r w:rsidRPr="00987B6D">
        <w:rPr>
          <w:rFonts w:ascii="Roboto Mono" w:hAnsi="Roboto Mono"/>
          <w:b/>
          <w:bCs/>
        </w:rPr>
        <w:t>intervals or bins</w:t>
      </w:r>
      <w:r w:rsidRPr="00987B6D">
        <w:rPr>
          <w:rFonts w:ascii="Roboto Mono" w:hAnsi="Roboto Mono"/>
        </w:rPr>
        <w:t xml:space="preserve"> (e.g., exam scores, heights, temperatures).</w:t>
      </w:r>
    </w:p>
    <w:p w14:paraId="35BE0DEC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1AF4754F">
          <v:rect id="_x0000_i1075" style="width:0;height:1.5pt" o:hralign="center" o:hrstd="t" o:hr="t" fillcolor="#a0a0a0" stroked="f"/>
        </w:pict>
      </w:r>
    </w:p>
    <w:p w14:paraId="5728DE4A" w14:textId="77777777" w:rsidR="00987B6D" w:rsidRDefault="00987B6D" w:rsidP="005821EF">
      <w:pPr>
        <w:pStyle w:val="Heading3"/>
      </w:pPr>
      <w:r w:rsidRPr="00987B6D">
        <w:t>2. Bar Meaning</w:t>
      </w:r>
    </w:p>
    <w:p w14:paraId="3D984890" w14:textId="16249242" w:rsidR="005821EF" w:rsidRPr="005821EF" w:rsidRDefault="005821EF" w:rsidP="00582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4A8A1" w14:textId="77777777" w:rsidR="00987B6D" w:rsidRPr="00987B6D" w:rsidRDefault="00987B6D" w:rsidP="00987B6D">
      <w:pPr>
        <w:numPr>
          <w:ilvl w:val="0"/>
          <w:numId w:val="7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Each bar represents a </w:t>
      </w:r>
      <w:r w:rsidRPr="00987B6D">
        <w:rPr>
          <w:rFonts w:ascii="Roboto Mono" w:hAnsi="Roboto Mono"/>
          <w:b/>
          <w:bCs/>
        </w:rPr>
        <w:t>category</w:t>
      </w:r>
      <w:r w:rsidRPr="00987B6D">
        <w:rPr>
          <w:rFonts w:ascii="Roboto Mono" w:hAnsi="Roboto Mono"/>
        </w:rPr>
        <w:t xml:space="preserve"> and its </w:t>
      </w:r>
      <w:r w:rsidRPr="00987B6D">
        <w:rPr>
          <w:rFonts w:ascii="Roboto Mono" w:hAnsi="Roboto Mono"/>
          <w:b/>
          <w:bCs/>
        </w:rPr>
        <w:t>value or count</w:t>
      </w:r>
      <w:r w:rsidRPr="00987B6D">
        <w:rPr>
          <w:rFonts w:ascii="Roboto Mono" w:hAnsi="Roboto Mono"/>
        </w:rPr>
        <w:t>.</w:t>
      </w:r>
    </w:p>
    <w:p w14:paraId="402609F8" w14:textId="77777777" w:rsidR="00987B6D" w:rsidRPr="00987B6D" w:rsidRDefault="00987B6D" w:rsidP="00987B6D">
      <w:pPr>
        <w:numPr>
          <w:ilvl w:val="0"/>
          <w:numId w:val="7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Each bar represents a </w:t>
      </w:r>
      <w:r w:rsidRPr="00987B6D">
        <w:rPr>
          <w:rFonts w:ascii="Roboto Mono" w:hAnsi="Roboto Mono"/>
          <w:b/>
          <w:bCs/>
        </w:rPr>
        <w:t>range (bin)</w:t>
      </w:r>
      <w:r w:rsidRPr="00987B6D">
        <w:rPr>
          <w:rFonts w:ascii="Roboto Mono" w:hAnsi="Roboto Mono"/>
        </w:rPr>
        <w:t xml:space="preserve"> of values and the </w:t>
      </w:r>
      <w:r w:rsidRPr="00987B6D">
        <w:rPr>
          <w:rFonts w:ascii="Roboto Mono" w:hAnsi="Roboto Mono"/>
          <w:b/>
          <w:bCs/>
        </w:rPr>
        <w:t>frequency</w:t>
      </w:r>
      <w:r w:rsidRPr="00987B6D">
        <w:rPr>
          <w:rFonts w:ascii="Roboto Mono" w:hAnsi="Roboto Mono"/>
        </w:rPr>
        <w:t xml:space="preserve"> of data points in that range.</w:t>
      </w:r>
    </w:p>
    <w:p w14:paraId="0E595500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2F4512D2">
          <v:rect id="_x0000_i1076" style="width:0;height:1.5pt" o:hralign="center" o:hrstd="t" o:hr="t" fillcolor="#a0a0a0" stroked="f"/>
        </w:pict>
      </w:r>
    </w:p>
    <w:p w14:paraId="141E95AD" w14:textId="77777777" w:rsidR="00987B6D" w:rsidRDefault="00987B6D" w:rsidP="005821EF">
      <w:pPr>
        <w:pStyle w:val="Heading3"/>
      </w:pPr>
      <w:r w:rsidRPr="00987B6D">
        <w:lastRenderedPageBreak/>
        <w:t>3. Bar Width</w:t>
      </w:r>
    </w:p>
    <w:p w14:paraId="34C056A6" w14:textId="51C8F2F9" w:rsidR="005821EF" w:rsidRPr="005821EF" w:rsidRDefault="005821EF" w:rsidP="00582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0DBEC" w14:textId="77777777" w:rsidR="00987B6D" w:rsidRPr="00987B6D" w:rsidRDefault="00987B6D" w:rsidP="00987B6D">
      <w:pPr>
        <w:numPr>
          <w:ilvl w:val="0"/>
          <w:numId w:val="8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Bars are usually </w:t>
      </w:r>
      <w:r w:rsidRPr="00987B6D">
        <w:rPr>
          <w:rFonts w:ascii="Roboto Mono" w:hAnsi="Roboto Mono"/>
          <w:b/>
          <w:bCs/>
        </w:rPr>
        <w:t>separated</w:t>
      </w:r>
      <w:r w:rsidRPr="00987B6D">
        <w:rPr>
          <w:rFonts w:ascii="Roboto Mono" w:hAnsi="Roboto Mono"/>
        </w:rPr>
        <w:t xml:space="preserve"> with spaces to emphasize discrete categories.</w:t>
      </w:r>
    </w:p>
    <w:p w14:paraId="42E1D0EA" w14:textId="77777777" w:rsidR="00987B6D" w:rsidRPr="00987B6D" w:rsidRDefault="00987B6D" w:rsidP="00987B6D">
      <w:pPr>
        <w:numPr>
          <w:ilvl w:val="0"/>
          <w:numId w:val="8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Bars </w:t>
      </w:r>
      <w:r w:rsidRPr="00987B6D">
        <w:rPr>
          <w:rFonts w:ascii="Roboto Mono" w:hAnsi="Roboto Mono"/>
          <w:b/>
          <w:bCs/>
        </w:rPr>
        <w:t>touch each other</w:t>
      </w:r>
      <w:r w:rsidRPr="00987B6D">
        <w:rPr>
          <w:rFonts w:ascii="Roboto Mono" w:hAnsi="Roboto Mono"/>
        </w:rPr>
        <w:t xml:space="preserve"> because bins are continuous, showing that the data intervals are connected.</w:t>
      </w:r>
    </w:p>
    <w:p w14:paraId="6C18754D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07EFC1D5">
          <v:rect id="_x0000_i1077" style="width:0;height:1.5pt" o:hralign="center" o:hrstd="t" o:hr="t" fillcolor="#a0a0a0" stroked="f"/>
        </w:pict>
      </w:r>
    </w:p>
    <w:p w14:paraId="0158F214" w14:textId="77777777" w:rsidR="00987B6D" w:rsidRDefault="00987B6D" w:rsidP="005821EF">
      <w:pPr>
        <w:pStyle w:val="Heading3"/>
      </w:pPr>
      <w:r w:rsidRPr="00987B6D">
        <w:t>4. Purpose</w:t>
      </w:r>
    </w:p>
    <w:p w14:paraId="4FA3EA76" w14:textId="3811CFC4" w:rsidR="005821EF" w:rsidRPr="005821EF" w:rsidRDefault="005821EF" w:rsidP="00582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4B9A58" w14:textId="77777777" w:rsidR="00987B6D" w:rsidRPr="00987B6D" w:rsidRDefault="00987B6D" w:rsidP="00987B6D">
      <w:pPr>
        <w:numPr>
          <w:ilvl w:val="0"/>
          <w:numId w:val="9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Chart:</w:t>
      </w:r>
      <w:r w:rsidRPr="00987B6D">
        <w:rPr>
          <w:rFonts w:ascii="Roboto Mono" w:hAnsi="Roboto Mono"/>
        </w:rPr>
        <w:t xml:space="preserve"> Compare </w:t>
      </w:r>
      <w:r w:rsidRPr="00987B6D">
        <w:rPr>
          <w:rFonts w:ascii="Roboto Mono" w:hAnsi="Roboto Mono"/>
          <w:b/>
          <w:bCs/>
        </w:rPr>
        <w:t>values across categories</w:t>
      </w:r>
      <w:r w:rsidRPr="00987B6D">
        <w:rPr>
          <w:rFonts w:ascii="Roboto Mono" w:hAnsi="Roboto Mono"/>
        </w:rPr>
        <w:t>.</w:t>
      </w:r>
    </w:p>
    <w:p w14:paraId="0B6CFAD7" w14:textId="77777777" w:rsidR="00987B6D" w:rsidRPr="00987B6D" w:rsidRDefault="00987B6D" w:rsidP="00987B6D">
      <w:pPr>
        <w:numPr>
          <w:ilvl w:val="0"/>
          <w:numId w:val="9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Histogram:</w:t>
      </w:r>
      <w:r w:rsidRPr="00987B6D">
        <w:rPr>
          <w:rFonts w:ascii="Roboto Mono" w:hAnsi="Roboto Mono"/>
        </w:rPr>
        <w:t xml:space="preserve"> Analyze the </w:t>
      </w:r>
      <w:r w:rsidRPr="00987B6D">
        <w:rPr>
          <w:rFonts w:ascii="Roboto Mono" w:hAnsi="Roboto Mono"/>
          <w:b/>
          <w:bCs/>
        </w:rPr>
        <w:t>distribution, shape, and spread</w:t>
      </w:r>
      <w:r w:rsidRPr="00987B6D">
        <w:rPr>
          <w:rFonts w:ascii="Roboto Mono" w:hAnsi="Roboto Mono"/>
        </w:rPr>
        <w:t xml:space="preserve"> of a continuous dataset.</w:t>
      </w:r>
    </w:p>
    <w:p w14:paraId="6EDFB304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13EBBD0E">
          <v:rect id="_x0000_i1078" style="width:0;height:1.5pt" o:hralign="center" o:hrstd="t" o:hr="t" fillcolor="#a0a0a0" stroked="f"/>
        </w:pict>
      </w:r>
    </w:p>
    <w:p w14:paraId="16E3810A" w14:textId="77777777" w:rsidR="00987B6D" w:rsidRDefault="00987B6D" w:rsidP="005821EF">
      <w:pPr>
        <w:pStyle w:val="Heading3"/>
      </w:pPr>
      <w:r w:rsidRPr="00987B6D">
        <w:t>5. Example</w:t>
      </w:r>
    </w:p>
    <w:p w14:paraId="019CAB40" w14:textId="3D755C28" w:rsidR="005821EF" w:rsidRPr="005821EF" w:rsidRDefault="005821EF" w:rsidP="005821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A155B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Vertical Bar Chart (Categorical):</w:t>
      </w:r>
      <w:r w:rsidRPr="00987B6D">
        <w:rPr>
          <w:rFonts w:ascii="Roboto Mono" w:hAnsi="Roboto Mono"/>
        </w:rPr>
        <w:br/>
        <w:t>Products sold: Laptop = 500, Phone = 700, Tablet = 300</w:t>
      </w:r>
    </w:p>
    <w:p w14:paraId="39720ACB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Histogram (Continuous):</w:t>
      </w:r>
      <w:r w:rsidRPr="00987B6D">
        <w:rPr>
          <w:rFonts w:ascii="Roboto Mono" w:hAnsi="Roboto Mono"/>
        </w:rPr>
        <w:br/>
        <w:t>Exam scores (50–59: 2 students, 60–69: 3 students, 70–79: 5 students…)</w:t>
      </w:r>
    </w:p>
    <w:p w14:paraId="6714D334" w14:textId="77777777" w:rsidR="00987B6D" w:rsidRPr="00987B6D" w:rsidRDefault="00987B6D" w:rsidP="00987B6D">
      <w:pPr>
        <w:numPr>
          <w:ilvl w:val="0"/>
          <w:numId w:val="10"/>
        </w:num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In the bar chart, each bar is </w:t>
      </w:r>
      <w:r w:rsidRPr="00987B6D">
        <w:rPr>
          <w:rFonts w:ascii="Roboto Mono" w:hAnsi="Roboto Mono"/>
          <w:b/>
          <w:bCs/>
        </w:rPr>
        <w:t>a product category</w:t>
      </w:r>
      <w:r w:rsidRPr="00987B6D">
        <w:rPr>
          <w:rFonts w:ascii="Roboto Mono" w:hAnsi="Roboto Mono"/>
        </w:rPr>
        <w:t>.</w:t>
      </w:r>
    </w:p>
    <w:p w14:paraId="24F75A58" w14:textId="77777777" w:rsidR="00987B6D" w:rsidRPr="00987B6D" w:rsidRDefault="00987B6D" w:rsidP="00987B6D">
      <w:pPr>
        <w:numPr>
          <w:ilvl w:val="0"/>
          <w:numId w:val="10"/>
        </w:num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In the histogram, each bar is </w:t>
      </w:r>
      <w:r w:rsidRPr="00987B6D">
        <w:rPr>
          <w:rFonts w:ascii="Roboto Mono" w:hAnsi="Roboto Mono"/>
          <w:b/>
          <w:bCs/>
        </w:rPr>
        <w:t>a score interval (bin)</w:t>
      </w:r>
      <w:r w:rsidRPr="00987B6D">
        <w:rPr>
          <w:rFonts w:ascii="Roboto Mono" w:hAnsi="Roboto Mono"/>
        </w:rPr>
        <w:t>.</w:t>
      </w:r>
    </w:p>
    <w:p w14:paraId="40519D63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55C09029">
          <v:rect id="_x0000_i1079" style="width:0;height:1.5pt" o:hralign="center" o:hrstd="t" o:hr="t" fillcolor="#a0a0a0" stroked="f"/>
        </w:pict>
      </w:r>
    </w:p>
    <w:p w14:paraId="160FBA61" w14:textId="77777777" w:rsidR="00987B6D" w:rsidRDefault="00987B6D" w:rsidP="00EB046A">
      <w:pPr>
        <w:pStyle w:val="Heading3"/>
      </w:pPr>
      <w:r w:rsidRPr="00987B6D">
        <w:rPr>
          <w:rFonts w:ascii="Segoe UI Emoji" w:hAnsi="Segoe UI Emoji" w:cs="Segoe UI Emoji"/>
        </w:rPr>
        <w:t>✅</w:t>
      </w:r>
      <w:r w:rsidRPr="00987B6D">
        <w:t xml:space="preserve"> Summary</w:t>
      </w:r>
    </w:p>
    <w:p w14:paraId="623D71CE" w14:textId="6A43D136" w:rsidR="00EB046A" w:rsidRPr="00EB046A" w:rsidRDefault="00EB046A" w:rsidP="00EB046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DE5CA" w14:textId="77777777" w:rsidR="00987B6D" w:rsidRPr="00987B6D" w:rsidRDefault="00987B6D" w:rsidP="00987B6D">
      <w:pPr>
        <w:numPr>
          <w:ilvl w:val="0"/>
          <w:numId w:val="11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t>Bar Chart = Categorical comparison</w:t>
      </w:r>
    </w:p>
    <w:p w14:paraId="37156C52" w14:textId="77777777" w:rsidR="00987B6D" w:rsidRPr="00987B6D" w:rsidRDefault="00987B6D" w:rsidP="00987B6D">
      <w:pPr>
        <w:numPr>
          <w:ilvl w:val="0"/>
          <w:numId w:val="11"/>
        </w:numPr>
        <w:rPr>
          <w:rFonts w:ascii="Roboto Mono" w:hAnsi="Roboto Mono"/>
        </w:rPr>
      </w:pPr>
      <w:r w:rsidRPr="00987B6D">
        <w:rPr>
          <w:rFonts w:ascii="Roboto Mono" w:hAnsi="Roboto Mono"/>
          <w:b/>
          <w:bCs/>
        </w:rPr>
        <w:lastRenderedPageBreak/>
        <w:t>Histogram = Numerical distribution</w:t>
      </w:r>
    </w:p>
    <w:p w14:paraId="4BE95C08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t xml:space="preserve">Even though both use vertical bars, </w:t>
      </w:r>
      <w:r w:rsidRPr="00987B6D">
        <w:rPr>
          <w:rFonts w:ascii="Roboto Mono" w:hAnsi="Roboto Mono"/>
          <w:b/>
          <w:bCs/>
        </w:rPr>
        <w:t>the type of data and interpretation are completely different</w:t>
      </w:r>
      <w:r w:rsidRPr="00987B6D">
        <w:rPr>
          <w:rFonts w:ascii="Roboto Mono" w:hAnsi="Roboto Mono"/>
        </w:rPr>
        <w:t>.</w:t>
      </w:r>
    </w:p>
    <w:p w14:paraId="527C7B5E" w14:textId="77777777" w:rsidR="00987B6D" w:rsidRPr="00987B6D" w:rsidRDefault="00987B6D" w:rsidP="00987B6D">
      <w:pPr>
        <w:rPr>
          <w:rFonts w:ascii="Roboto Mono" w:hAnsi="Roboto Mono"/>
        </w:rPr>
      </w:pPr>
      <w:r w:rsidRPr="00987B6D">
        <w:rPr>
          <w:rFonts w:ascii="Roboto Mono" w:hAnsi="Roboto Mono"/>
        </w:rPr>
        <w:pict w14:anchorId="57675913">
          <v:rect id="_x0000_i1080" style="width:0;height:1.5pt" o:hralign="center" o:hrstd="t" o:hr="t" fillcolor="#a0a0a0" stroked="f"/>
        </w:pict>
      </w:r>
    </w:p>
    <w:p w14:paraId="0C95A489" w14:textId="3874DCC6" w:rsidR="00987B6D" w:rsidRPr="00987B6D" w:rsidRDefault="00987B6D" w:rsidP="00987B6D">
      <w:pPr>
        <w:rPr>
          <w:rFonts w:ascii="Roboto Mono" w:hAnsi="Roboto Mono"/>
        </w:rPr>
      </w:pPr>
    </w:p>
    <w:p w14:paraId="290765C7" w14:textId="77777777" w:rsidR="00987B6D" w:rsidRPr="00987B6D" w:rsidRDefault="00987B6D" w:rsidP="00987B6D">
      <w:pPr>
        <w:rPr>
          <w:rFonts w:ascii="Roboto Mono" w:hAnsi="Roboto Mono"/>
        </w:rPr>
      </w:pPr>
    </w:p>
    <w:sectPr w:rsidR="00987B6D" w:rsidRPr="0098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1BB"/>
    <w:multiLevelType w:val="multilevel"/>
    <w:tmpl w:val="EB2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371"/>
    <w:multiLevelType w:val="multilevel"/>
    <w:tmpl w:val="11F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863DA"/>
    <w:multiLevelType w:val="multilevel"/>
    <w:tmpl w:val="C5B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73C10"/>
    <w:multiLevelType w:val="multilevel"/>
    <w:tmpl w:val="E4E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224F"/>
    <w:multiLevelType w:val="multilevel"/>
    <w:tmpl w:val="D9E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E790C"/>
    <w:multiLevelType w:val="multilevel"/>
    <w:tmpl w:val="349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675BE"/>
    <w:multiLevelType w:val="multilevel"/>
    <w:tmpl w:val="B67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E5B2B"/>
    <w:multiLevelType w:val="multilevel"/>
    <w:tmpl w:val="82F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C093A"/>
    <w:multiLevelType w:val="multilevel"/>
    <w:tmpl w:val="539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03F5C"/>
    <w:multiLevelType w:val="multilevel"/>
    <w:tmpl w:val="C56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B4E2D"/>
    <w:multiLevelType w:val="multilevel"/>
    <w:tmpl w:val="9B1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70571">
    <w:abstractNumId w:val="2"/>
  </w:num>
  <w:num w:numId="2" w16cid:durableId="45691612">
    <w:abstractNumId w:val="3"/>
  </w:num>
  <w:num w:numId="3" w16cid:durableId="1841390226">
    <w:abstractNumId w:val="9"/>
  </w:num>
  <w:num w:numId="4" w16cid:durableId="824081698">
    <w:abstractNumId w:val="8"/>
  </w:num>
  <w:num w:numId="5" w16cid:durableId="1957175883">
    <w:abstractNumId w:val="10"/>
  </w:num>
  <w:num w:numId="6" w16cid:durableId="781918032">
    <w:abstractNumId w:val="6"/>
  </w:num>
  <w:num w:numId="7" w16cid:durableId="36131580">
    <w:abstractNumId w:val="0"/>
  </w:num>
  <w:num w:numId="8" w16cid:durableId="1579755603">
    <w:abstractNumId w:val="7"/>
  </w:num>
  <w:num w:numId="9" w16cid:durableId="2023973484">
    <w:abstractNumId w:val="4"/>
  </w:num>
  <w:num w:numId="10" w16cid:durableId="552429035">
    <w:abstractNumId w:val="1"/>
  </w:num>
  <w:num w:numId="11" w16cid:durableId="1334801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0C"/>
    <w:rsid w:val="002D1F4F"/>
    <w:rsid w:val="00347EA0"/>
    <w:rsid w:val="005821EF"/>
    <w:rsid w:val="00657FC4"/>
    <w:rsid w:val="006F1FB4"/>
    <w:rsid w:val="00711B4D"/>
    <w:rsid w:val="00734675"/>
    <w:rsid w:val="0076240C"/>
    <w:rsid w:val="007C4000"/>
    <w:rsid w:val="008952B3"/>
    <w:rsid w:val="008D50AD"/>
    <w:rsid w:val="00987B6D"/>
    <w:rsid w:val="00A70480"/>
    <w:rsid w:val="00B17A09"/>
    <w:rsid w:val="00C30A22"/>
    <w:rsid w:val="00EB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DFF4"/>
  <w15:chartTrackingRefBased/>
  <w15:docId w15:val="{4B60F80E-08EE-41D0-8E66-49D485DC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2026-03-15T15:29:00Z</dcterms:created>
  <dcterms:modified xsi:type="dcterms:W3CDTF">2026-03-15T15:46:00Z</dcterms:modified>
</cp:coreProperties>
</file>