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fr48xhokfbe" w:id="0"/>
      <w:bookmarkEnd w:id="0"/>
      <w:r w:rsidDel="00000000" w:rsidR="00000000" w:rsidRPr="00000000">
        <w:rPr>
          <w:rtl w:val="0"/>
        </w:rPr>
        <w:t xml:space="preserve">Emotive Diction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ayv7xwamjbe" w:id="1"/>
      <w:bookmarkEnd w:id="1"/>
      <w:r w:rsidDel="00000000" w:rsidR="00000000" w:rsidRPr="00000000">
        <w:rPr>
          <w:rtl w:val="0"/>
        </w:rPr>
        <w:t xml:space="preserve">❤️‍🔥 What is Emotive Diction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Emotive diction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emotionally charged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evoke a strong feeling or reaction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from the reader or listener. It's often used in persuasive writing, speeches, poetry, and narratives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stir emotions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such as anger, joy, fear, or sadness.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3q0sa2oghct2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5405"/>
        <w:tblGridChange w:id="0">
          <w:tblGrid>
            <w:gridCol w:w="1415"/>
            <w:gridCol w:w="5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Passionate, dramatic, persuasive, or sentimental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with strong positive or negative connotations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Speeches, poetry, opinion pieces, advertising, fiction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influence emotions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build connection, or persuade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msuh17wbqn7b" w:id="3"/>
      <w:bookmarkEnd w:id="3"/>
      <w:r w:rsidDel="00000000" w:rsidR="00000000" w:rsidRPr="00000000">
        <w:rPr>
          <w:rtl w:val="0"/>
        </w:rPr>
        <w:t xml:space="preserve">🧠 Examples of Emotive Diction: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5225"/>
        <w:tblGridChange w:id="0">
          <w:tblGrid>
            <w:gridCol w:w="2930"/>
            <w:gridCol w:w="5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Neutral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Emotive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“He was injured.”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“He was brutally attacked and left in agony.”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“The product is affordable.”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“You’ll finally experience luxury without the guilt.”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“Children are affected.”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“Innocent lives are shattered by this cruelty.”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mzpmcd3hf6my" w:id="4"/>
      <w:bookmarkEnd w:id="4"/>
      <w:r w:rsidDel="00000000" w:rsidR="00000000" w:rsidRPr="00000000">
        <w:rPr>
          <w:rtl w:val="0"/>
        </w:rPr>
        <w:t xml:space="preserve">✍️ Example Sentences Using Emotive Diction: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“Her heart shattered into a million pieces when he left.”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“This reckless policy is a death sentence for our future.”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“The courageous soldiers laid down their lives for freedom.”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a8ni59bbudpl" w:id="5"/>
      <w:bookmarkEnd w:id="5"/>
      <w:r w:rsidDel="00000000" w:rsidR="00000000" w:rsidRPr="00000000">
        <w:rPr>
          <w:rtl w:val="0"/>
        </w:rPr>
        <w:t xml:space="preserve">🆚 Emotive Diction vs Neutral Diction: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7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5"/>
        <w:gridCol w:w="3605"/>
        <w:tblGridChange w:id="0">
          <w:tblGrid>
            <w:gridCol w:w="4355"/>
            <w:gridCol w:w="3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Emotive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Neutral 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Conveys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emotions and feelings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States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facts objectively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Loaded words (e.g.,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heartbreaking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heroic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Plain terms (e.g.,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sad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important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“This tragic injustice cannot be ignored.”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“This issue has not been resolved.”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280" w:lineRule="auto"/>
        <w:rPr/>
      </w:pPr>
      <w:bookmarkStart w:colFirst="0" w:colLast="0" w:name="_13i9ber6a1ds" w:id="6"/>
      <w:bookmarkEnd w:id="6"/>
      <w:r w:rsidDel="00000000" w:rsidR="00000000" w:rsidRPr="00000000">
        <w:rPr>
          <w:rtl w:val="0"/>
        </w:rPr>
        <w:t xml:space="preserve">🧭 Used In: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Speeches and debates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Poetry and drama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Advertising and marketing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Emotional storytelling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Political rhetoric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