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B4307D" w14:textId="77777777" w:rsidR="00F11E1E" w:rsidRDefault="00F11E1E" w:rsidP="00F11E1E">
      <w:pPr>
        <w:pStyle w:val="Heading1"/>
      </w:pPr>
      <w:bookmarkStart w:id="0" w:name="_kh791lbwe5oy" w:colFirst="0" w:colLast="0"/>
      <w:bookmarkEnd w:id="0"/>
      <w:r>
        <w:t>USB/Thunderbolt/Serial</w:t>
      </w:r>
    </w:p>
    <w:p w14:paraId="46B4E900" w14:textId="77777777" w:rsidR="00F11E1E" w:rsidRDefault="00F11E1E" w:rsidP="00F11E1E">
      <w:pPr>
        <w:pStyle w:val="Heading2"/>
        <w:keepNext w:val="0"/>
        <w:keepLines w:val="0"/>
        <w:spacing w:before="280"/>
      </w:pPr>
      <w:bookmarkStart w:id="1" w:name="_ro0rx5bsqd6f" w:colFirst="0" w:colLast="0"/>
      <w:bookmarkEnd w:id="1"/>
      <w:r>
        <w:t>🔌 What Are USB / Thunderbolt / Serial Cables in Networking?</w:t>
      </w:r>
    </w:p>
    <w:p w14:paraId="255B8AAE" w14:textId="77777777" w:rsidR="00F11E1E" w:rsidRDefault="00F11E1E" w:rsidP="00F11E1E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43E3FB58" w14:textId="77777777" w:rsidR="00F11E1E" w:rsidRDefault="00F11E1E" w:rsidP="00F11E1E">
      <w:pPr>
        <w:spacing w:before="240" w:after="240"/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USB, Thunderbolt, and Serial cables are general-purpose data cables, but in networking, they are mainly used for management, configuration, or device-to-device communication — not for standard LAN traffic.</w:t>
      </w:r>
    </w:p>
    <w:p w14:paraId="1C2E3969" w14:textId="77777777" w:rsidR="00F11E1E" w:rsidRDefault="00F11E1E" w:rsidP="00F11E1E">
      <w:pPr>
        <w:rPr>
          <w:b/>
          <w:bCs/>
        </w:rPr>
      </w:pPr>
      <w:r>
        <w:rPr>
          <w:rFonts w:ascii="Roboto Mono" w:eastAsia="Roboto Mono" w:hAnsi="Roboto Mono"/>
          <w:sz w:val="24"/>
        </w:rPr>
        <w:pict w14:anchorId="003AEAED">
          <v:rect id="_x0000_i1025" style="width:0;height:1.5pt" o:hralign="center" o:hrstd="t" o:hr="t" fillcolor="#a0a0a0" stroked="f"/>
        </w:pict>
      </w:r>
    </w:p>
    <w:p w14:paraId="345D2DD6" w14:textId="77777777" w:rsidR="00F11E1E" w:rsidRDefault="00F11E1E" w:rsidP="00F11E1E">
      <w:pPr>
        <w:pStyle w:val="Heading2"/>
        <w:keepNext w:val="0"/>
        <w:keepLines w:val="0"/>
        <w:spacing w:before="280"/>
      </w:pPr>
      <w:bookmarkStart w:id="2" w:name="_x7zvhw22di3d" w:colFirst="0" w:colLast="0"/>
      <w:bookmarkEnd w:id="2"/>
      <w:r>
        <w:t>📦 Belongs to:</w:t>
      </w:r>
    </w:p>
    <w:p w14:paraId="75B44986" w14:textId="77777777" w:rsidR="00F11E1E" w:rsidRDefault="00F11E1E" w:rsidP="00F11E1E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0759144" w14:textId="77777777" w:rsidR="00F11E1E" w:rsidRDefault="00F11E1E" w:rsidP="00F11E1E">
      <w:pPr>
        <w:spacing w:before="240" w:after="240"/>
        <w:rPr>
          <w:b/>
          <w:bCs/>
        </w:rPr>
      </w:pPr>
      <w:r>
        <w:rPr>
          <w:rFonts w:ascii="Roboto Mono" w:eastAsia="Roboto Mono" w:hAnsi="Roboto Mono" w:cs="Arial Unicode MS"/>
          <w:b/>
          <w:bCs/>
          <w:sz w:val="24"/>
        </w:rPr>
        <w:t>✅ Types of Network Cables (Non-Ethernet)</w:t>
      </w:r>
    </w:p>
    <w:p w14:paraId="5952B3A5" w14:textId="77777777" w:rsidR="00F11E1E" w:rsidRDefault="00F11E1E" w:rsidP="00F11E1E">
      <w:pPr>
        <w:spacing w:before="240" w:after="240"/>
        <w:ind w:left="600" w:right="600"/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Specifically for device control, setup, or specialized links, not typical network data transfer.</w:t>
      </w:r>
    </w:p>
    <w:p w14:paraId="54C2A7E4" w14:textId="77777777" w:rsidR="00F11E1E" w:rsidRDefault="00F11E1E" w:rsidP="00F11E1E">
      <w:pPr>
        <w:rPr>
          <w:b/>
          <w:bCs/>
        </w:rPr>
      </w:pPr>
      <w:r>
        <w:rPr>
          <w:rFonts w:ascii="Roboto Mono" w:eastAsia="Roboto Mono" w:hAnsi="Roboto Mono"/>
          <w:sz w:val="24"/>
        </w:rPr>
        <w:pict w14:anchorId="6F532FFB">
          <v:rect id="_x0000_i1026" style="width:0;height:1.5pt" o:hralign="center" o:hrstd="t" o:hr="t" fillcolor="#a0a0a0" stroked="f"/>
        </w:pict>
      </w:r>
    </w:p>
    <w:p w14:paraId="4AAFC5B2" w14:textId="77777777" w:rsidR="00F11E1E" w:rsidRDefault="00F11E1E" w:rsidP="00F11E1E">
      <w:pPr>
        <w:pStyle w:val="Heading2"/>
        <w:keepNext w:val="0"/>
        <w:keepLines w:val="0"/>
        <w:spacing w:before="280"/>
      </w:pPr>
      <w:bookmarkStart w:id="3" w:name="_1rgzac5pmwch" w:colFirst="0" w:colLast="0"/>
      <w:bookmarkEnd w:id="3"/>
      <w:r>
        <w:t>🧾 Breakdown of Each:</w:t>
      </w:r>
    </w:p>
    <w:p w14:paraId="54401EC5" w14:textId="77777777" w:rsidR="00F11E1E" w:rsidRDefault="00F11E1E" w:rsidP="00F11E1E">
      <w:pPr>
        <w:pStyle w:val="Heading3"/>
      </w:pPr>
      <w:bookmarkStart w:id="4" w:name="_uddfaup0y0bx" w:colFirst="0" w:colLast="0"/>
      <w:bookmarkEnd w:id="4"/>
      <w:r>
        <w:t>🟦 1. USB (Universal Serial Bus)</w:t>
      </w:r>
    </w:p>
    <w:p w14:paraId="3AE954FE" w14:textId="77777777" w:rsidR="00F11E1E" w:rsidRDefault="00F11E1E" w:rsidP="00F11E1E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46E5D8E" w14:textId="77777777" w:rsidR="00F11E1E" w:rsidRDefault="00F11E1E" w:rsidP="00F11E1E">
      <w:r>
        <w:rPr>
          <w:noProof/>
        </w:rPr>
        <w:drawing>
          <wp:inline distT="114300" distB="114300" distL="114300" distR="114300" wp14:anchorId="7D307C6C" wp14:editId="48222A94">
            <wp:extent cx="5943600" cy="21463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4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7220"/>
      </w:tblGrid>
      <w:tr w:rsidR="00F11E1E" w14:paraId="1761CD5C" w14:textId="77777777" w:rsidTr="008F7D10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7DCCA" w14:textId="77777777" w:rsidR="00F11E1E" w:rsidRDefault="00F11E1E" w:rsidP="008F7D10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lastRenderedPageBreak/>
              <w:t>Feature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AE00CE" w14:textId="77777777" w:rsidR="00F11E1E" w:rsidRDefault="00F11E1E" w:rsidP="008F7D10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F11E1E" w14:paraId="7280E0D5" w14:textId="77777777" w:rsidTr="008F7D10">
        <w:trPr>
          <w:trHeight w:val="78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FF2E7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in networking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64F66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Used to configure or power network devices (console access, firmware updates)</w:t>
            </w:r>
          </w:p>
        </w:tc>
      </w:tr>
      <w:tr w:rsidR="00F11E1E" w14:paraId="23110EAE" w14:textId="77777777" w:rsidTr="008F7D10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3E30FB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Connector Types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9F2B6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USB-A, USB-B, Micro-USB, USB-C</w:t>
            </w:r>
          </w:p>
        </w:tc>
      </w:tr>
      <w:tr w:rsidR="00F11E1E" w14:paraId="56009229" w14:textId="77777777" w:rsidTr="008F7D10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CE587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 Use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E4E59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USB to console cable for managing Cisco switch</w:t>
            </w:r>
          </w:p>
        </w:tc>
      </w:tr>
      <w:tr w:rsidR="00F11E1E" w14:paraId="22F85AFB" w14:textId="77777777" w:rsidTr="008F7D10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402F6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Speed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28FEE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Up to 10+ Gbps (USB 3.x, USB4)</w:t>
            </w:r>
          </w:p>
        </w:tc>
      </w:tr>
      <w:tr w:rsidR="00F11E1E" w14:paraId="34044B76" w14:textId="77777777" w:rsidTr="008F7D10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70788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Also used for</w:t>
            </w:r>
          </w:p>
        </w:tc>
        <w:tc>
          <w:tcPr>
            <w:tcW w:w="7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8B6A8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USB Ethernet adapters, USB Wi-Fi NICs</w:t>
            </w:r>
          </w:p>
        </w:tc>
      </w:tr>
    </w:tbl>
    <w:p w14:paraId="23CFAE15" w14:textId="77777777" w:rsidR="00F11E1E" w:rsidRDefault="00F11E1E" w:rsidP="00F11E1E">
      <w:pPr>
        <w:pStyle w:val="Heading4"/>
      </w:pPr>
      <w:bookmarkStart w:id="5" w:name="_1dswiruyzskx" w:colFirst="0" w:colLast="0"/>
      <w:bookmarkEnd w:id="5"/>
      <w:r>
        <w:t>USB photo</w:t>
      </w:r>
    </w:p>
    <w:p w14:paraId="715628A7" w14:textId="77777777" w:rsidR="00F11E1E" w:rsidRDefault="00F11E1E" w:rsidP="00F11E1E">
      <w:pPr>
        <w:spacing w:before="240" w:after="240"/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Windows Screenshots (using Lightshot Program) at [12/18/2025]</w:t>
      </w:r>
    </w:p>
    <w:p w14:paraId="11628462" w14:textId="77777777" w:rsidR="00F11E1E" w:rsidRDefault="00F11E1E" w:rsidP="00F11E1E">
      <w:pPr>
        <w:rPr>
          <w:b/>
          <w:bCs/>
          <w:color w:val="000000"/>
          <w:sz w:val="26"/>
          <w:szCs w:val="26"/>
        </w:rPr>
      </w:pPr>
      <w:bookmarkStart w:id="6" w:name="_rb1yzpw3atx" w:colFirst="0" w:colLast="0"/>
      <w:bookmarkEnd w:id="6"/>
      <w:r>
        <w:rPr>
          <w:noProof/>
        </w:rPr>
        <w:drawing>
          <wp:inline distT="0" distB="0" distL="0" distR="0" wp14:anchorId="61C8469B" wp14:editId="5B499627">
            <wp:extent cx="5943600" cy="1647825"/>
            <wp:effectExtent l="0" t="0" r="0" b="9525"/>
            <wp:docPr id="996062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0623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D64DE" w14:textId="77777777" w:rsidR="00F11E1E" w:rsidRDefault="00F11E1E" w:rsidP="00F11E1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7" w:name="_kfnvzoav7bb5" w:colFirst="0" w:colLast="0"/>
      <w:bookmarkEnd w:id="7"/>
      <w:r>
        <w:rPr>
          <w:b/>
          <w:bCs/>
          <w:color w:val="000000"/>
          <w:sz w:val="26"/>
          <w:szCs w:val="26"/>
        </w:rPr>
        <w:t>⚡ 2. Thunderbolt</w:t>
      </w:r>
    </w:p>
    <w:p w14:paraId="64935424" w14:textId="77777777" w:rsidR="00F11E1E" w:rsidRDefault="00F11E1E" w:rsidP="00F11E1E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30FCB77" w14:textId="77777777" w:rsidR="00F11E1E" w:rsidRDefault="00F11E1E" w:rsidP="00F11E1E">
      <w:r>
        <w:rPr>
          <w:noProof/>
        </w:rPr>
        <w:lastRenderedPageBreak/>
        <w:drawing>
          <wp:inline distT="114300" distB="114300" distL="114300" distR="114300" wp14:anchorId="31123AF3" wp14:editId="236C3B85">
            <wp:extent cx="5943600" cy="21717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7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00"/>
        <w:gridCol w:w="7235"/>
      </w:tblGrid>
      <w:tr w:rsidR="00F11E1E" w14:paraId="5970704F" w14:textId="77777777" w:rsidTr="008F7D10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344E" w14:textId="77777777" w:rsidR="00F11E1E" w:rsidRDefault="00F11E1E" w:rsidP="008F7D10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CC3DEB" w14:textId="77777777" w:rsidR="00F11E1E" w:rsidRDefault="00F11E1E" w:rsidP="008F7D10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F11E1E" w14:paraId="00DB2AF2" w14:textId="77777777" w:rsidTr="008F7D10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915DFE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in networking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FA433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High-speed data transfer; can carry video, data, and networking through one cable</w:t>
            </w:r>
          </w:p>
        </w:tc>
      </w:tr>
      <w:tr w:rsidR="00F11E1E" w14:paraId="460ED58F" w14:textId="77777777" w:rsidTr="008F7D10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B4766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Speed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BF0AD2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Up to 40 Gbps (Thunderbolt 4)</w:t>
            </w:r>
          </w:p>
        </w:tc>
      </w:tr>
      <w:tr w:rsidR="00F11E1E" w14:paraId="64C4F584" w14:textId="77777777" w:rsidTr="008F7D10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39C6D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Connectors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4D464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USB-C form factor</w:t>
            </w:r>
          </w:p>
        </w:tc>
      </w:tr>
      <w:tr w:rsidR="00F11E1E" w14:paraId="21B6709A" w14:textId="77777777" w:rsidTr="008F7D10">
        <w:trPr>
          <w:trHeight w:val="500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BA616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 Use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F91BB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Thunderbolt Ethernet adapters or Thunderbolt docks with network ports</w:t>
            </w:r>
          </w:p>
        </w:tc>
      </w:tr>
      <w:tr w:rsidR="00F11E1E" w14:paraId="13D4DF4E" w14:textId="77777777" w:rsidTr="008F7D10">
        <w:trPr>
          <w:trHeight w:val="785"/>
        </w:trPr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A8A3A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Also used for</w:t>
            </w:r>
          </w:p>
        </w:tc>
        <w:tc>
          <w:tcPr>
            <w:tcW w:w="72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5BB73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High-speed external drives, display monitors, and dock stations with LAN</w:t>
            </w:r>
          </w:p>
        </w:tc>
      </w:tr>
    </w:tbl>
    <w:p w14:paraId="6887737A" w14:textId="77777777" w:rsidR="00F11E1E" w:rsidRDefault="00F11E1E" w:rsidP="00F11E1E">
      <w:pPr>
        <w:pStyle w:val="Heading4"/>
      </w:pPr>
      <w:bookmarkStart w:id="8" w:name="_gk4wxz7v158m" w:colFirst="0" w:colLast="0"/>
      <w:bookmarkEnd w:id="8"/>
      <w:r>
        <w:t>Thunderbolt photo</w:t>
      </w:r>
    </w:p>
    <w:p w14:paraId="2F65EC62" w14:textId="77777777" w:rsidR="00F11E1E" w:rsidRDefault="00F11E1E" w:rsidP="00F11E1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Windows Screenshots (using Lightshot Program) at [12/18/2025]</w:t>
      </w:r>
    </w:p>
    <w:p w14:paraId="742A3601" w14:textId="77777777" w:rsidR="00F11E1E" w:rsidRDefault="00F11E1E" w:rsidP="00F11E1E">
      <w:r>
        <w:rPr>
          <w:noProof/>
        </w:rPr>
        <w:drawing>
          <wp:inline distT="0" distB="0" distL="0" distR="0" wp14:anchorId="0A341C7C" wp14:editId="0C35793F">
            <wp:extent cx="5943600" cy="1659890"/>
            <wp:effectExtent l="0" t="0" r="0" b="0"/>
            <wp:docPr id="208592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9277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AC5E" w14:textId="77777777" w:rsidR="00F11E1E" w:rsidRDefault="00F11E1E" w:rsidP="00F11E1E">
      <w:pPr>
        <w:pStyle w:val="Heading3"/>
        <w:keepNext w:val="0"/>
        <w:keepLines w:val="0"/>
        <w:spacing w:before="280"/>
        <w:rPr>
          <w:b/>
          <w:bCs/>
          <w:color w:val="000000"/>
          <w:sz w:val="26"/>
          <w:szCs w:val="26"/>
        </w:rPr>
      </w:pPr>
      <w:bookmarkStart w:id="9" w:name="_c0mh1ergqcvq" w:colFirst="0" w:colLast="0"/>
      <w:bookmarkEnd w:id="9"/>
      <w:r>
        <w:rPr>
          <w:b/>
          <w:bCs/>
          <w:color w:val="000000"/>
          <w:sz w:val="26"/>
          <w:szCs w:val="26"/>
        </w:rPr>
        <w:t>🔘 3. Serial (RS-232)</w:t>
      </w:r>
    </w:p>
    <w:p w14:paraId="07EF4A20" w14:textId="77777777" w:rsidR="00F11E1E" w:rsidRDefault="00F11E1E" w:rsidP="00F11E1E">
      <w:r>
        <w:rPr>
          <w:b/>
          <w:highlight w:val="darkGray"/>
        </w:rPr>
        <w:lastRenderedPageBreak/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01FB550B" w14:textId="77777777" w:rsidR="00F11E1E" w:rsidRDefault="00F11E1E" w:rsidP="00F11E1E">
      <w:r>
        <w:rPr>
          <w:noProof/>
        </w:rPr>
        <w:drawing>
          <wp:inline distT="114300" distB="114300" distL="114300" distR="114300" wp14:anchorId="7A792233" wp14:editId="14220733">
            <wp:extent cx="5943600" cy="19177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0"/>
        <w:gridCol w:w="6275"/>
      </w:tblGrid>
      <w:tr w:rsidR="00F11E1E" w14:paraId="71621776" w14:textId="77777777" w:rsidTr="008F7D10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A28F1" w14:textId="77777777" w:rsidR="00F11E1E" w:rsidRDefault="00F11E1E" w:rsidP="008F7D10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Feature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0163E5" w14:textId="77777777" w:rsidR="00F11E1E" w:rsidRDefault="00F11E1E" w:rsidP="008F7D10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Description</w:t>
            </w:r>
          </w:p>
        </w:tc>
      </w:tr>
      <w:tr w:rsidR="00F11E1E" w14:paraId="5340D909" w14:textId="77777777" w:rsidTr="008F7D10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B10D0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 in networking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0DAA6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Used for console connections to routers, switches, or firewalls</w:t>
            </w:r>
          </w:p>
        </w:tc>
      </w:tr>
      <w:tr w:rsidR="00F11E1E" w14:paraId="4469DCC4" w14:textId="77777777" w:rsidTr="008F7D10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31A17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Connectors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CCCCF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DB9, DB25</w:t>
            </w:r>
          </w:p>
        </w:tc>
      </w:tr>
      <w:tr w:rsidR="00F11E1E" w14:paraId="252E60E1" w14:textId="77777777" w:rsidTr="008F7D10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7348E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Speed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B7EDE6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Very slow (up to 115.2 kbps)</w:t>
            </w:r>
          </w:p>
        </w:tc>
      </w:tr>
      <w:tr w:rsidR="00F11E1E" w14:paraId="1D976DF9" w14:textId="77777777" w:rsidTr="008F7D10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766C9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Example Use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F1F0F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Legacy RJ-45 to DB9 Cisco console cable</w:t>
            </w:r>
          </w:p>
        </w:tc>
      </w:tr>
      <w:tr w:rsidR="00F11E1E" w14:paraId="2BDA32CA" w14:textId="77777777" w:rsidTr="008F7D10">
        <w:trPr>
          <w:trHeight w:val="500"/>
        </w:trPr>
        <w:tc>
          <w:tcPr>
            <w:tcW w:w="20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2B61C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Also used for</w:t>
            </w:r>
          </w:p>
        </w:tc>
        <w:tc>
          <w:tcPr>
            <w:tcW w:w="62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1230B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Industrial control, old modem links</w:t>
            </w:r>
          </w:p>
        </w:tc>
      </w:tr>
    </w:tbl>
    <w:p w14:paraId="6CDB4865" w14:textId="77777777" w:rsidR="00F11E1E" w:rsidRDefault="00F11E1E" w:rsidP="00F11E1E">
      <w:pPr>
        <w:rPr>
          <w:b/>
          <w:bCs/>
        </w:rPr>
      </w:pPr>
      <w:r>
        <w:rPr>
          <w:rFonts w:ascii="Roboto Mono" w:eastAsia="Roboto Mono" w:hAnsi="Roboto Mono"/>
          <w:sz w:val="24"/>
        </w:rPr>
        <w:pict w14:anchorId="65649EA1">
          <v:rect id="_x0000_i1027" style="width:0;height:1.5pt" o:hralign="center" o:hrstd="t" o:hr="t" fillcolor="#a0a0a0" stroked="f"/>
        </w:pict>
      </w:r>
    </w:p>
    <w:p w14:paraId="337542CD" w14:textId="77777777" w:rsidR="00F11E1E" w:rsidRDefault="00F11E1E" w:rsidP="00F11E1E">
      <w:pPr>
        <w:pStyle w:val="Heading4"/>
      </w:pPr>
      <w:bookmarkStart w:id="10" w:name="_qa3rfyl33ysw" w:colFirst="0" w:colLast="0"/>
      <w:bookmarkEnd w:id="10"/>
      <w:r>
        <w:t>Serial (RS-232) photo</w:t>
      </w:r>
    </w:p>
    <w:p w14:paraId="349092E8" w14:textId="77777777" w:rsidR="00F11E1E" w:rsidRDefault="00F11E1E" w:rsidP="00F11E1E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Windows Screenshots (using Lightshot Program) at [12/18/2025]</w:t>
      </w:r>
    </w:p>
    <w:p w14:paraId="29609F5B" w14:textId="77777777" w:rsidR="00F11E1E" w:rsidRDefault="00F11E1E" w:rsidP="00F11E1E">
      <w:bookmarkStart w:id="11" w:name="_mtgcgly8mh89" w:colFirst="0" w:colLast="0"/>
      <w:bookmarkEnd w:id="11"/>
      <w:r>
        <w:rPr>
          <w:noProof/>
        </w:rPr>
        <w:drawing>
          <wp:inline distT="0" distB="0" distL="0" distR="0" wp14:anchorId="787AEEFD" wp14:editId="1F2F5A58">
            <wp:extent cx="5943600" cy="1647825"/>
            <wp:effectExtent l="0" t="0" r="0" b="9525"/>
            <wp:docPr id="785333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33342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E2E10" w14:textId="77777777" w:rsidR="00F11E1E" w:rsidRDefault="00F11E1E" w:rsidP="00F11E1E">
      <w:pPr>
        <w:pStyle w:val="Heading2"/>
        <w:keepNext w:val="0"/>
        <w:keepLines w:val="0"/>
        <w:spacing w:before="280"/>
      </w:pPr>
      <w:bookmarkStart w:id="12" w:name="_o7xrhwde4rxp" w:colFirst="0" w:colLast="0"/>
      <w:bookmarkEnd w:id="12"/>
      <w:r>
        <w:t>📌 Summary Comparison</w:t>
      </w:r>
    </w:p>
    <w:p w14:paraId="52CA0B01" w14:textId="77777777" w:rsidR="00F11E1E" w:rsidRDefault="00F11E1E" w:rsidP="00F11E1E">
      <w:r>
        <w:rPr>
          <w:b/>
          <w:highlight w:val="darkGray"/>
        </w:rPr>
        <w:lastRenderedPageBreak/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2C15147C" w14:textId="77777777" w:rsidR="00F11E1E" w:rsidRDefault="00F11E1E" w:rsidP="00F11E1E">
      <w:r>
        <w:rPr>
          <w:noProof/>
        </w:rPr>
        <w:drawing>
          <wp:inline distT="114300" distB="114300" distL="114300" distR="114300" wp14:anchorId="76A9B450" wp14:editId="677752CD">
            <wp:extent cx="5943600" cy="1219200"/>
            <wp:effectExtent l="0" t="0" r="0" b="0"/>
            <wp:docPr id="4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3"/>
        <w:gridCol w:w="2480"/>
        <w:gridCol w:w="1457"/>
        <w:gridCol w:w="1673"/>
        <w:gridCol w:w="2277"/>
      </w:tblGrid>
      <w:tr w:rsidR="00F11E1E" w14:paraId="1A436031" w14:textId="77777777" w:rsidTr="008F7D10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F9AD6" w14:textId="77777777" w:rsidR="00F11E1E" w:rsidRDefault="00F11E1E" w:rsidP="008F7D10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Cable Type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C9A7" w14:textId="77777777" w:rsidR="00F11E1E" w:rsidRDefault="00F11E1E" w:rsidP="008F7D10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Main Use in Networking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BD134" w14:textId="77777777" w:rsidR="00F11E1E" w:rsidRDefault="00F11E1E" w:rsidP="008F7D10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Speed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580F2" w14:textId="77777777" w:rsidR="00F11E1E" w:rsidRDefault="00F11E1E" w:rsidP="008F7D10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Modern Usage?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0A194" w14:textId="77777777" w:rsidR="00F11E1E" w:rsidRDefault="00F11E1E" w:rsidP="008F7D10">
            <w:pPr>
              <w:jc w:val="center"/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Common With</w:t>
            </w:r>
          </w:p>
        </w:tc>
      </w:tr>
      <w:tr w:rsidR="00F11E1E" w14:paraId="574B2051" w14:textId="77777777" w:rsidTr="008F7D10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DFED6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USB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12B5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Console, adapters, power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8A815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Up to 10 Gbps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5510EA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✅ Yes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7687F8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Switches, access points</w:t>
            </w:r>
          </w:p>
        </w:tc>
      </w:tr>
      <w:tr w:rsidR="00F11E1E" w14:paraId="728F219F" w14:textId="77777777" w:rsidTr="008F7D10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39A7D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Thunderbolt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AB02A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Docking stations, adapters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4ED63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Up to 40 Gbps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3B64C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 w:cs="Arial Unicode MS"/>
                <w:b/>
                <w:bCs/>
                <w:sz w:val="24"/>
              </w:rPr>
              <w:t>✅ Yes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355874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Macs, high-end laptops</w:t>
            </w:r>
          </w:p>
        </w:tc>
      </w:tr>
      <w:tr w:rsidR="00F11E1E" w14:paraId="7A834D7C" w14:textId="77777777" w:rsidTr="008F7D10">
        <w:trPr>
          <w:trHeight w:val="785"/>
        </w:trPr>
        <w:tc>
          <w:tcPr>
            <w:tcW w:w="147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09B58A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Serial</w:t>
            </w:r>
          </w:p>
        </w:tc>
        <w:tc>
          <w:tcPr>
            <w:tcW w:w="247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654D0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Console ports (legacy)</w:t>
            </w:r>
          </w:p>
        </w:tc>
        <w:tc>
          <w:tcPr>
            <w:tcW w:w="145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075C5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~115 kbps</w:t>
            </w:r>
          </w:p>
        </w:tc>
        <w:tc>
          <w:tcPr>
            <w:tcW w:w="167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2E7F9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⚠️ Legacy</w:t>
            </w:r>
          </w:p>
        </w:tc>
        <w:tc>
          <w:tcPr>
            <w:tcW w:w="22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6A1A64" w14:textId="77777777" w:rsidR="00F11E1E" w:rsidRDefault="00F11E1E" w:rsidP="008F7D10">
            <w:pPr>
              <w:rPr>
                <w:b/>
                <w:bCs/>
              </w:rPr>
            </w:pPr>
            <w:r>
              <w:rPr>
                <w:rFonts w:ascii="Roboto Mono" w:eastAsia="Roboto Mono" w:hAnsi="Roboto Mono"/>
                <w:b/>
                <w:bCs/>
                <w:sz w:val="24"/>
              </w:rPr>
              <w:t>Older routers/switches</w:t>
            </w:r>
          </w:p>
        </w:tc>
      </w:tr>
    </w:tbl>
    <w:p w14:paraId="1A40821D" w14:textId="77777777" w:rsidR="00F11E1E" w:rsidRDefault="00F11E1E" w:rsidP="00F11E1E">
      <w:pPr>
        <w:rPr>
          <w:b/>
          <w:bCs/>
        </w:rPr>
      </w:pPr>
      <w:r>
        <w:rPr>
          <w:rFonts w:ascii="Roboto Mono" w:eastAsia="Roboto Mono" w:hAnsi="Roboto Mono"/>
          <w:sz w:val="24"/>
        </w:rPr>
        <w:pict w14:anchorId="602664AC">
          <v:rect id="_x0000_i1028" style="width:0;height:1.5pt" o:hralign="center" o:hrstd="t" o:hr="t" fillcolor="#a0a0a0" stroked="f"/>
        </w:pict>
      </w:r>
    </w:p>
    <w:p w14:paraId="37CC53F3" w14:textId="77777777" w:rsidR="00F11E1E" w:rsidRDefault="00F11E1E" w:rsidP="00F11E1E">
      <w:pPr>
        <w:pStyle w:val="Heading2"/>
        <w:keepNext w:val="0"/>
        <w:keepLines w:val="0"/>
        <w:spacing w:before="280"/>
      </w:pPr>
      <w:bookmarkStart w:id="13" w:name="_9y6zswrz3s7g" w:colFirst="0" w:colLast="0"/>
      <w:bookmarkEnd w:id="13"/>
      <w:r>
        <w:rPr>
          <w:rFonts w:ascii="Arial Unicode MS" w:eastAsia="Arial Unicode MS" w:hAnsi="Arial Unicode MS" w:cs="Arial Unicode MS"/>
        </w:rPr>
        <w:t>✅ Use Cases in Networking</w:t>
      </w:r>
    </w:p>
    <w:p w14:paraId="34BD5AB5" w14:textId="77777777" w:rsidR="00F11E1E" w:rsidRDefault="00F11E1E" w:rsidP="00F11E1E">
      <w:r>
        <w:rPr>
          <w:b/>
          <w:highlight w:val="darkGray"/>
        </w:rPr>
        <w:t># Source</w:t>
      </w:r>
      <w:r>
        <w:rPr>
          <w:highlight w:val="darkGray"/>
        </w:rPr>
        <w:t xml:space="preserve">: </w:t>
      </w:r>
      <w:r>
        <w:rPr>
          <w:b/>
          <w:highlight w:val="darkGray"/>
        </w:rPr>
        <w:t>Chatgpt (GPT‑5 Mini) at [12/18/2025]</w:t>
      </w:r>
    </w:p>
    <w:p w14:paraId="5F4DABE4" w14:textId="77777777" w:rsidR="00F11E1E" w:rsidRDefault="00F11E1E" w:rsidP="00F11E1E">
      <w:pPr>
        <w:numPr>
          <w:ilvl w:val="0"/>
          <w:numId w:val="1"/>
        </w:numPr>
        <w:spacing w:before="240"/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🧰 Configuring switches via USB to Console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41C83760" w14:textId="77777777" w:rsidR="00F11E1E" w:rsidRDefault="00F11E1E" w:rsidP="00F11E1E">
      <w:pPr>
        <w:numPr>
          <w:ilvl w:val="0"/>
          <w:numId w:val="1"/>
        </w:numPr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🖧 Adding Ethernet ports via USB or Thunderbolt adapters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390126C8" w14:textId="77777777" w:rsidR="00F11E1E" w:rsidRDefault="00F11E1E" w:rsidP="00F11E1E">
      <w:pPr>
        <w:numPr>
          <w:ilvl w:val="0"/>
          <w:numId w:val="1"/>
        </w:numPr>
        <w:spacing w:after="240"/>
        <w:rPr>
          <w:b/>
          <w:bCs/>
        </w:rPr>
      </w:pPr>
      <w:r>
        <w:rPr>
          <w:rFonts w:ascii="Roboto Mono" w:eastAsia="Roboto Mono" w:hAnsi="Roboto Mono"/>
          <w:b/>
          <w:bCs/>
          <w:sz w:val="24"/>
        </w:rPr>
        <w:t>🔧 Troubleshooting older devices via Serial COM port</w:t>
      </w:r>
      <w:r>
        <w:rPr>
          <w:rFonts w:ascii="Roboto Mono" w:eastAsia="Roboto Mono" w:hAnsi="Roboto Mono"/>
          <w:b/>
          <w:bCs/>
          <w:sz w:val="24"/>
        </w:rPr>
        <w:br/>
      </w:r>
    </w:p>
    <w:p w14:paraId="7C399660" w14:textId="77777777" w:rsidR="00F11E1E" w:rsidRDefault="00F11E1E" w:rsidP="00F11E1E">
      <w:pPr>
        <w:rPr>
          <w:b/>
          <w:bCs/>
        </w:rPr>
      </w:pPr>
      <w:r>
        <w:rPr>
          <w:rFonts w:ascii="Roboto Mono" w:eastAsia="Roboto Mono" w:hAnsi="Roboto Mono"/>
          <w:sz w:val="24"/>
        </w:rPr>
        <w:pict w14:anchorId="3BF100B0">
          <v:rect id="_x0000_i1029" style="width:0;height:1.5pt" o:hralign="center" o:hrstd="t" o:hr="t" fillcolor="#a0a0a0" stroked="f"/>
        </w:pict>
      </w:r>
    </w:p>
    <w:p w14:paraId="484AEB44" w14:textId="77777777" w:rsidR="00F11E1E" w:rsidRDefault="00F11E1E" w:rsidP="00F11E1E">
      <w:pPr>
        <w:rPr>
          <w:b/>
          <w:bCs/>
        </w:rPr>
      </w:pPr>
    </w:p>
    <w:p w14:paraId="5FB47C5B" w14:textId="77777777" w:rsidR="00A70480" w:rsidRDefault="00A70480"/>
    <w:sectPr w:rsidR="00A70480" w:rsidSect="00F11E1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6699C"/>
    <w:multiLevelType w:val="multilevel"/>
    <w:tmpl w:val="C54ED0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795774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B68"/>
    <w:rsid w:val="00134B68"/>
    <w:rsid w:val="002D1F4F"/>
    <w:rsid w:val="00711B4D"/>
    <w:rsid w:val="00840C56"/>
    <w:rsid w:val="008952B3"/>
    <w:rsid w:val="00A70480"/>
    <w:rsid w:val="00F11E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7D00416-7E08-436E-8087-C9AEAB2D68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1E1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4B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4B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B6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34B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B6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B6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B6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B6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B6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B6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4B6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4B6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134B6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B6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B6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B6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B6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B6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B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B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B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B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B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B6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B6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B6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B6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B6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B6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388</Words>
  <Characters>2215</Characters>
  <Application>Microsoft Office Word</Application>
  <DocSecurity>0</DocSecurity>
  <Lines>18</Lines>
  <Paragraphs>5</Paragraphs>
  <ScaleCrop>false</ScaleCrop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2025-12-18T16:05:00Z</dcterms:created>
  <dcterms:modified xsi:type="dcterms:W3CDTF">2025-12-18T16:05:00Z</dcterms:modified>
</cp:coreProperties>
</file>