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BCC03" w14:textId="28702015" w:rsidR="00A70480" w:rsidRDefault="00AA0F38" w:rsidP="00AA0F38">
      <w:pPr>
        <w:pStyle w:val="Heading1"/>
      </w:pPr>
      <w:r w:rsidRPr="00AA0F38">
        <w:t>Sidebar</w:t>
      </w:r>
    </w:p>
    <w:p w14:paraId="0F144DD0" w14:textId="77777777" w:rsidR="00AA0F38" w:rsidRDefault="00AA0F38" w:rsidP="00AA0F38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F363ECE" w14:textId="18F9EA79" w:rsidR="00AA0F38" w:rsidRPr="00AA0F38" w:rsidRDefault="00AA0F38" w:rsidP="00AA0F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C03A43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A </w:t>
      </w:r>
      <w:r w:rsidRPr="00AA0F38">
        <w:rPr>
          <w:rFonts w:ascii="Roboto Mono" w:hAnsi="Roboto Mono"/>
          <w:b/>
          <w:bCs/>
        </w:rPr>
        <w:t>Sidebar</w:t>
      </w:r>
      <w:r w:rsidRPr="00AA0F38">
        <w:rPr>
          <w:rFonts w:ascii="Roboto Mono" w:hAnsi="Roboto Mono"/>
        </w:rPr>
        <w:t xml:space="preserve"> is a web page component that appears on the </w:t>
      </w:r>
      <w:r w:rsidRPr="00AA0F38">
        <w:rPr>
          <w:rFonts w:ascii="Roboto Mono" w:hAnsi="Roboto Mono"/>
          <w:b/>
          <w:bCs/>
        </w:rPr>
        <w:t>side of the main content</w:t>
      </w:r>
      <w:r w:rsidRPr="00AA0F38">
        <w:rPr>
          <w:rFonts w:ascii="Roboto Mono" w:hAnsi="Roboto Mono"/>
        </w:rPr>
        <w:t xml:space="preserve"> (usually left or right) and contains </w:t>
      </w:r>
      <w:r w:rsidRPr="00AA0F38">
        <w:rPr>
          <w:rFonts w:ascii="Roboto Mono" w:hAnsi="Roboto Mono"/>
          <w:b/>
          <w:bCs/>
        </w:rPr>
        <w:t>additional or supplementary information</w:t>
      </w:r>
      <w:r w:rsidRPr="00AA0F38">
        <w:rPr>
          <w:rFonts w:ascii="Roboto Mono" w:hAnsi="Roboto Mono"/>
        </w:rPr>
        <w:t>.</w:t>
      </w:r>
    </w:p>
    <w:p w14:paraId="79880469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57E466A0">
          <v:rect id="_x0000_i1061" style="width:0;height:1.5pt" o:hralign="center" o:hrstd="t" o:hr="t" fillcolor="#a0a0a0" stroked="f"/>
        </w:pict>
      </w:r>
    </w:p>
    <w:p w14:paraId="721E3BCF" w14:textId="77777777" w:rsidR="00AA0F38" w:rsidRDefault="00AA0F38" w:rsidP="00AA0F38">
      <w:pPr>
        <w:pStyle w:val="Heading2"/>
      </w:pPr>
      <w:r w:rsidRPr="00AA0F38">
        <w:t>Simple Definition</w:t>
      </w:r>
    </w:p>
    <w:p w14:paraId="6608501F" w14:textId="67F6B59D" w:rsidR="00AA0F38" w:rsidRPr="00AA0F38" w:rsidRDefault="00AA0F38" w:rsidP="00AA0F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E96438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Sidebar = a vertical section next to the main content that provides extra info, links, or tools.</w:t>
      </w:r>
    </w:p>
    <w:p w14:paraId="70B68119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7041F345">
          <v:rect id="_x0000_i1062" style="width:0;height:1.5pt" o:hralign="center" o:hrstd="t" o:hr="t" fillcolor="#a0a0a0" stroked="f"/>
        </w:pict>
      </w:r>
    </w:p>
    <w:p w14:paraId="2483843C" w14:textId="77777777" w:rsidR="00AA0F38" w:rsidRDefault="00AA0F38" w:rsidP="00AA0F38">
      <w:pPr>
        <w:pStyle w:val="Heading2"/>
      </w:pPr>
      <w:r w:rsidRPr="00AA0F38">
        <w:t>What a Sidebar Usually Includes</w:t>
      </w:r>
    </w:p>
    <w:p w14:paraId="7A9555CA" w14:textId="4E0928C2" w:rsidR="00AA0F38" w:rsidRPr="00AA0F38" w:rsidRDefault="00AA0F38" w:rsidP="00AA0F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74B7DA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Navigation links / menus</w:t>
      </w:r>
      <w:r w:rsidRPr="00AA0F38">
        <w:rPr>
          <w:rFonts w:ascii="Roboto Mono" w:hAnsi="Roboto Mono"/>
        </w:rPr>
        <w:t xml:space="preserve"> – categories, sections, or popular pages</w:t>
      </w:r>
    </w:p>
    <w:p w14:paraId="6CBE2007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Widgets</w:t>
      </w:r>
      <w:r w:rsidRPr="00AA0F38">
        <w:rPr>
          <w:rFonts w:ascii="Roboto Mono" w:hAnsi="Roboto Mono"/>
        </w:rPr>
        <w:t xml:space="preserve"> – calendars, social media feeds, or advertisements</w:t>
      </w:r>
    </w:p>
    <w:p w14:paraId="54DF93B8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Recent posts / popular content</w:t>
      </w:r>
      <w:r w:rsidRPr="00AA0F38">
        <w:rPr>
          <w:rFonts w:ascii="Roboto Mono" w:hAnsi="Roboto Mono"/>
        </w:rPr>
        <w:t xml:space="preserve"> – quick links to other content</w:t>
      </w:r>
    </w:p>
    <w:p w14:paraId="2032D855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Search bar (optional)</w:t>
      </w:r>
      <w:r w:rsidRPr="00AA0F38">
        <w:rPr>
          <w:rFonts w:ascii="Roboto Mono" w:hAnsi="Roboto Mono"/>
        </w:rPr>
        <w:t xml:space="preserve"> – another way to find content</w:t>
      </w:r>
    </w:p>
    <w:p w14:paraId="59A1EA3A" w14:textId="77777777" w:rsidR="00AA0F38" w:rsidRPr="00AA0F38" w:rsidRDefault="00AA0F38" w:rsidP="00AA0F38">
      <w:pPr>
        <w:numPr>
          <w:ilvl w:val="0"/>
          <w:numId w:val="1"/>
        </w:numPr>
        <w:rPr>
          <w:rFonts w:ascii="Roboto Mono" w:hAnsi="Roboto Mono"/>
        </w:rPr>
      </w:pPr>
      <w:r w:rsidRPr="00AA0F38">
        <w:rPr>
          <w:rFonts w:ascii="Roboto Mono" w:hAnsi="Roboto Mono"/>
          <w:b/>
          <w:bCs/>
        </w:rPr>
        <w:t>Calls-to-action (optional)</w:t>
      </w:r>
      <w:r w:rsidRPr="00AA0F38">
        <w:rPr>
          <w:rFonts w:ascii="Roboto Mono" w:hAnsi="Roboto Mono"/>
        </w:rPr>
        <w:t xml:space="preserve"> – subscribe, download, or promotions</w:t>
      </w:r>
    </w:p>
    <w:p w14:paraId="33A39980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2D1E9488">
          <v:rect id="_x0000_i1063" style="width:0;height:1.5pt" o:hralign="center" o:hrstd="t" o:hr="t" fillcolor="#a0a0a0" stroked="f"/>
        </w:pict>
      </w:r>
    </w:p>
    <w:p w14:paraId="26448297" w14:textId="77777777" w:rsidR="00AA0F38" w:rsidRDefault="00AA0F38" w:rsidP="00AA0F38">
      <w:pPr>
        <w:pStyle w:val="Heading2"/>
      </w:pPr>
      <w:r w:rsidRPr="00AA0F38">
        <w:lastRenderedPageBreak/>
        <w:t>Purpose of a Sidebar</w:t>
      </w:r>
    </w:p>
    <w:p w14:paraId="04B99CDF" w14:textId="5FC3BD99" w:rsidR="00AA0F38" w:rsidRPr="00AA0F38" w:rsidRDefault="00AA0F38" w:rsidP="00AA0F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52B273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Provide </w:t>
      </w:r>
      <w:r w:rsidRPr="00AA0F38">
        <w:rPr>
          <w:rFonts w:ascii="Roboto Mono" w:hAnsi="Roboto Mono"/>
          <w:b/>
          <w:bCs/>
        </w:rPr>
        <w:t>additional navigation or content</w:t>
      </w:r>
      <w:r w:rsidRPr="00AA0F38">
        <w:rPr>
          <w:rFonts w:ascii="Roboto Mono" w:hAnsi="Roboto Mono"/>
        </w:rPr>
        <w:t xml:space="preserve"> without cluttering the main content</w:t>
      </w:r>
    </w:p>
    <w:p w14:paraId="5894A637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Highlight </w:t>
      </w:r>
      <w:r w:rsidRPr="00AA0F38">
        <w:rPr>
          <w:rFonts w:ascii="Roboto Mono" w:hAnsi="Roboto Mono"/>
          <w:b/>
          <w:bCs/>
        </w:rPr>
        <w:t>important or related information</w:t>
      </w:r>
    </w:p>
    <w:p w14:paraId="59B96DE9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Improve </w:t>
      </w:r>
      <w:r w:rsidRPr="00AA0F38">
        <w:rPr>
          <w:rFonts w:ascii="Roboto Mono" w:hAnsi="Roboto Mono"/>
          <w:b/>
          <w:bCs/>
        </w:rPr>
        <w:t>user engagement</w:t>
      </w:r>
      <w:r w:rsidRPr="00AA0F38">
        <w:rPr>
          <w:rFonts w:ascii="Roboto Mono" w:hAnsi="Roboto Mono"/>
        </w:rPr>
        <w:t xml:space="preserve"> by showing extra links or tools</w:t>
      </w:r>
    </w:p>
    <w:p w14:paraId="39BA6CFF" w14:textId="77777777" w:rsidR="00AA0F38" w:rsidRPr="00AA0F38" w:rsidRDefault="00AA0F38" w:rsidP="00AA0F38">
      <w:pPr>
        <w:numPr>
          <w:ilvl w:val="0"/>
          <w:numId w:val="2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>Support marketing or promotional content</w:t>
      </w:r>
    </w:p>
    <w:p w14:paraId="3FF434F3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0934DFA1">
          <v:rect id="_x0000_i1064" style="width:0;height:1.5pt" o:hralign="center" o:hrstd="t" o:hr="t" fillcolor="#a0a0a0" stroked="f"/>
        </w:pict>
      </w:r>
    </w:p>
    <w:p w14:paraId="16A01E9A" w14:textId="77777777" w:rsidR="00AA0F38" w:rsidRDefault="00AA0F38" w:rsidP="00AA0F38">
      <w:pPr>
        <w:pStyle w:val="Heading2"/>
      </w:pPr>
      <w:r w:rsidRPr="00AA0F38">
        <w:t>Examples</w:t>
      </w:r>
    </w:p>
    <w:p w14:paraId="375C6C17" w14:textId="6FAB81E6" w:rsidR="00AA0F38" w:rsidRPr="00AA0F38" w:rsidRDefault="00AA0F38" w:rsidP="00AA0F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C2C8FF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Blog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recent posts, categories, or tags in the sidebar</w:t>
      </w:r>
    </w:p>
    <w:p w14:paraId="26A5AA51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E-commerce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filters like price range, brand, or category</w:t>
      </w:r>
    </w:p>
    <w:p w14:paraId="3C83AA6F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Educational site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links to popular tutorials or courses</w:t>
      </w:r>
    </w:p>
    <w:p w14:paraId="222E4954" w14:textId="77777777" w:rsidR="00AA0F38" w:rsidRPr="00AA0F38" w:rsidRDefault="00AA0F38" w:rsidP="00AA0F38">
      <w:pPr>
        <w:numPr>
          <w:ilvl w:val="0"/>
          <w:numId w:val="3"/>
        </w:numPr>
        <w:rPr>
          <w:rFonts w:ascii="Roboto Mono" w:hAnsi="Roboto Mono"/>
        </w:rPr>
      </w:pPr>
      <w:r w:rsidRPr="00AA0F38">
        <w:rPr>
          <w:rFonts w:ascii="Roboto Mono" w:hAnsi="Roboto Mono"/>
        </w:rPr>
        <w:t xml:space="preserve">News website </w:t>
      </w:r>
      <w:r w:rsidRPr="00AA0F38">
        <w:rPr>
          <w:rFonts w:ascii="Arial" w:hAnsi="Arial" w:cs="Arial"/>
        </w:rPr>
        <w:t>→</w:t>
      </w:r>
      <w:r w:rsidRPr="00AA0F38">
        <w:rPr>
          <w:rFonts w:ascii="Roboto Mono" w:hAnsi="Roboto Mono"/>
        </w:rPr>
        <w:t xml:space="preserve"> trending news or sponsored content</w:t>
      </w:r>
    </w:p>
    <w:p w14:paraId="64BFEFA8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4C73DC22">
          <v:rect id="_x0000_i1065" style="width:0;height:1.5pt" o:hralign="center" o:hrstd="t" o:hr="t" fillcolor="#a0a0a0" stroked="f"/>
        </w:pict>
      </w:r>
    </w:p>
    <w:p w14:paraId="3259FF8F" w14:textId="77777777" w:rsidR="00AA0F38" w:rsidRDefault="00AA0F38" w:rsidP="00AA0F38">
      <w:pPr>
        <w:pStyle w:val="Heading2"/>
      </w:pPr>
      <w:r w:rsidRPr="00AA0F38">
        <w:t>Difference Between Sidebar and Main Content</w:t>
      </w:r>
    </w:p>
    <w:p w14:paraId="5233F8AC" w14:textId="2ED7B10F" w:rsidR="00AA0F38" w:rsidRDefault="00AA0F38" w:rsidP="00AA0F38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12D228" w14:textId="1F88C6D2" w:rsidR="00AA0F38" w:rsidRPr="00AA0F38" w:rsidRDefault="00AA0F38" w:rsidP="00AA0F38">
      <w:r>
        <w:rPr>
          <w:noProof/>
        </w:rPr>
        <w:drawing>
          <wp:inline distT="0" distB="0" distL="0" distR="0" wp14:anchorId="5D403BB5" wp14:editId="1D880AE4">
            <wp:extent cx="5943600" cy="1197610"/>
            <wp:effectExtent l="0" t="0" r="0" b="2540"/>
            <wp:docPr id="432722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22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3594"/>
        <w:gridCol w:w="4538"/>
      </w:tblGrid>
      <w:tr w:rsidR="00AA0F38" w:rsidRPr="00AA0F38" w14:paraId="7BBF11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DF0A2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8F54EF8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Sidebar</w:t>
            </w:r>
          </w:p>
        </w:tc>
        <w:tc>
          <w:tcPr>
            <w:tcW w:w="0" w:type="auto"/>
            <w:vAlign w:val="center"/>
            <w:hideMark/>
          </w:tcPr>
          <w:p w14:paraId="05E34AF3" w14:textId="77777777" w:rsidR="00AA0F38" w:rsidRPr="00AA0F38" w:rsidRDefault="00AA0F38" w:rsidP="00AA0F38">
            <w:pPr>
              <w:rPr>
                <w:rFonts w:ascii="Roboto Mono" w:hAnsi="Roboto Mono"/>
                <w:b/>
                <w:bCs/>
              </w:rPr>
            </w:pPr>
            <w:r w:rsidRPr="00AA0F38">
              <w:rPr>
                <w:rFonts w:ascii="Roboto Mono" w:hAnsi="Roboto Mono"/>
                <w:b/>
                <w:bCs/>
              </w:rPr>
              <w:t>Main Content / Body</w:t>
            </w:r>
          </w:p>
        </w:tc>
      </w:tr>
      <w:tr w:rsidR="00AA0F38" w:rsidRPr="00AA0F38" w14:paraId="74B8B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9E264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23F0CC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Extra info, navigation, or tools</w:t>
            </w:r>
          </w:p>
        </w:tc>
        <w:tc>
          <w:tcPr>
            <w:tcW w:w="0" w:type="auto"/>
            <w:vAlign w:val="center"/>
            <w:hideMark/>
          </w:tcPr>
          <w:p w14:paraId="57DA81F7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Core content and primary message</w:t>
            </w:r>
          </w:p>
        </w:tc>
      </w:tr>
      <w:tr w:rsidR="00AA0F38" w:rsidRPr="00AA0F38" w14:paraId="4118B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09BC9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lastRenderedPageBreak/>
              <w:t>Location</w:t>
            </w:r>
          </w:p>
        </w:tc>
        <w:tc>
          <w:tcPr>
            <w:tcW w:w="0" w:type="auto"/>
            <w:vAlign w:val="center"/>
            <w:hideMark/>
          </w:tcPr>
          <w:p w14:paraId="22855E0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Left or right side of page</w:t>
            </w:r>
          </w:p>
        </w:tc>
        <w:tc>
          <w:tcPr>
            <w:tcW w:w="0" w:type="auto"/>
            <w:vAlign w:val="center"/>
            <w:hideMark/>
          </w:tcPr>
          <w:p w14:paraId="71756E63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Center of the page</w:t>
            </w:r>
          </w:p>
        </w:tc>
      </w:tr>
      <w:tr w:rsidR="00AA0F38" w:rsidRPr="00AA0F38" w14:paraId="19889D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2A8F4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5D8927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Links, widgets, ads, promotions</w:t>
            </w:r>
          </w:p>
        </w:tc>
        <w:tc>
          <w:tcPr>
            <w:tcW w:w="0" w:type="auto"/>
            <w:vAlign w:val="center"/>
            <w:hideMark/>
          </w:tcPr>
          <w:p w14:paraId="0078134A" w14:textId="77777777" w:rsidR="00AA0F38" w:rsidRPr="00AA0F38" w:rsidRDefault="00AA0F38" w:rsidP="00AA0F38">
            <w:pPr>
              <w:rPr>
                <w:rFonts w:ascii="Roboto Mono" w:hAnsi="Roboto Mono"/>
              </w:rPr>
            </w:pPr>
            <w:r w:rsidRPr="00AA0F38">
              <w:rPr>
                <w:rFonts w:ascii="Roboto Mono" w:hAnsi="Roboto Mono"/>
              </w:rPr>
              <w:t>Text, images, videos, interactive elements</w:t>
            </w:r>
          </w:p>
        </w:tc>
      </w:tr>
    </w:tbl>
    <w:p w14:paraId="290F2A5E" w14:textId="77777777" w:rsidR="00AA0F38" w:rsidRPr="00AA0F38" w:rsidRDefault="00AA0F38" w:rsidP="00AA0F38">
      <w:pPr>
        <w:rPr>
          <w:rFonts w:ascii="Roboto Mono" w:hAnsi="Roboto Mono"/>
        </w:rPr>
      </w:pPr>
      <w:r w:rsidRPr="00AA0F38">
        <w:rPr>
          <w:rFonts w:ascii="Roboto Mono" w:hAnsi="Roboto Mono"/>
        </w:rPr>
        <w:pict w14:anchorId="13D0EA7B">
          <v:rect id="_x0000_i1066" style="width:0;height:1.5pt" o:hralign="center" o:hrstd="t" o:hr="t" fillcolor="#a0a0a0" stroked="f"/>
        </w:pict>
      </w:r>
    </w:p>
    <w:p w14:paraId="36F6C8D0" w14:textId="674C7012" w:rsidR="00AA0F38" w:rsidRPr="00AA0F38" w:rsidRDefault="00AA0F38" w:rsidP="00AA0F38">
      <w:pPr>
        <w:rPr>
          <w:rFonts w:ascii="Roboto Mono" w:hAnsi="Roboto Mono"/>
        </w:rPr>
      </w:pPr>
    </w:p>
    <w:p w14:paraId="73ECB701" w14:textId="77777777" w:rsidR="00AA0F38" w:rsidRPr="00AA0F38" w:rsidRDefault="00AA0F38" w:rsidP="00AA0F38">
      <w:pPr>
        <w:rPr>
          <w:rFonts w:ascii="Roboto Mono" w:hAnsi="Roboto Mono"/>
        </w:rPr>
      </w:pPr>
    </w:p>
    <w:sectPr w:rsidR="00AA0F38" w:rsidRPr="00AA0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0B86"/>
    <w:multiLevelType w:val="multilevel"/>
    <w:tmpl w:val="97BC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B623A9"/>
    <w:multiLevelType w:val="multilevel"/>
    <w:tmpl w:val="6580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690FF0"/>
    <w:multiLevelType w:val="multilevel"/>
    <w:tmpl w:val="2C16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1993916">
    <w:abstractNumId w:val="2"/>
  </w:num>
  <w:num w:numId="2" w16cid:durableId="2026130634">
    <w:abstractNumId w:val="0"/>
  </w:num>
  <w:num w:numId="3" w16cid:durableId="6093166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36A"/>
    <w:rsid w:val="000A1271"/>
    <w:rsid w:val="002D1F4F"/>
    <w:rsid w:val="006A18F5"/>
    <w:rsid w:val="00711B4D"/>
    <w:rsid w:val="008952B3"/>
    <w:rsid w:val="00A70480"/>
    <w:rsid w:val="00AA0F38"/>
    <w:rsid w:val="00CD036A"/>
    <w:rsid w:val="00D20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45E5F"/>
  <w15:chartTrackingRefBased/>
  <w15:docId w15:val="{B906EB36-77D8-4582-9D45-A7E33551A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0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3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3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3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3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3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3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3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3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3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3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3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348</Words>
  <Characters>1989</Characters>
  <Application>Microsoft Office Word</Application>
  <DocSecurity>0</DocSecurity>
  <Lines>16</Lines>
  <Paragraphs>4</Paragraphs>
  <ScaleCrop>false</ScaleCrop>
  <Company/>
  <LinksUpToDate>false</LinksUpToDate>
  <CharactersWithSpaces>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2026-02-12T01:12:00Z</dcterms:created>
  <dcterms:modified xsi:type="dcterms:W3CDTF">2026-02-12T01:13:00Z</dcterms:modified>
</cp:coreProperties>
</file>