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2B68B" w14:textId="77777777" w:rsidR="00A16EDE" w:rsidRDefault="00A16EDE">
      <w:pPr>
        <w:pStyle w:val="Heading1"/>
      </w:pPr>
      <w:bookmarkStart w:id="0" w:name="_hejzyhejsxoj" w:colFirst="0" w:colLast="0"/>
      <w:bookmarkEnd w:id="0"/>
      <w:r>
        <w:t>Didactic Diction</w:t>
      </w:r>
    </w:p>
    <w:p w14:paraId="74F1EC40" w14:textId="77777777" w:rsidR="00A16EDE" w:rsidRDefault="00A16EDE">
      <w:pPr>
        <w:pStyle w:val="Heading2"/>
      </w:pPr>
      <w:bookmarkStart w:id="1" w:name="_6n17x6eeil2s" w:colFirst="0" w:colLast="0"/>
      <w:bookmarkEnd w:id="1"/>
      <w:r>
        <w:t>📘 What is Didactic Diction</w:t>
      </w:r>
    </w:p>
    <w:p w14:paraId="000159E6" w14:textId="77777777" w:rsidR="00A16EDE" w:rsidRDefault="00A16EDE">
      <w:pPr>
        <w:spacing w:before="240" w:after="240"/>
        <w:rPr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EE28FC4" w14:textId="77777777" w:rsidR="00A16EDE" w:rsidRDefault="00A16EDE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Didactic diction</w:t>
      </w:r>
      <w:r>
        <w:rPr>
          <w:rFonts w:ascii="Roboto Mono" w:eastAsia="Roboto Mono" w:hAnsi="Roboto Mono" w:cs="Roboto Mono"/>
        </w:rPr>
        <w:t xml:space="preserve"> is language that is </w:t>
      </w:r>
      <w:r>
        <w:rPr>
          <w:rFonts w:ascii="Roboto Mono" w:eastAsia="Roboto Mono" w:hAnsi="Roboto Mono" w:cs="Roboto Mono"/>
          <w:b/>
        </w:rPr>
        <w:t>intended to instruct, teach, or convey a moral, ethical, or educational lesson</w:t>
      </w:r>
      <w:r>
        <w:rPr>
          <w:rFonts w:ascii="Roboto Mono" w:eastAsia="Roboto Mono" w:hAnsi="Roboto Mono" w:cs="Roboto Mono"/>
        </w:rPr>
        <w:t xml:space="preserve">. It is commonly used in texts where </w:t>
      </w:r>
      <w:r>
        <w:rPr>
          <w:rFonts w:ascii="Roboto Mono" w:eastAsia="Roboto Mono" w:hAnsi="Roboto Mono" w:cs="Roboto Mono"/>
          <w:b/>
        </w:rPr>
        <w:t>the primary goal is to educate or guide</w:t>
      </w:r>
      <w:r>
        <w:rPr>
          <w:rFonts w:ascii="Roboto Mono" w:eastAsia="Roboto Mono" w:hAnsi="Roboto Mono" w:cs="Roboto Mono"/>
        </w:rPr>
        <w:t xml:space="preserve"> the audience rather than simply entertain.</w:t>
      </w:r>
    </w:p>
    <w:p w14:paraId="64B2296B" w14:textId="77777777" w:rsidR="00A16EDE" w:rsidRDefault="00A16EDE">
      <w:r>
        <w:pict w14:anchorId="498D943A">
          <v:rect id="_x0000_i1025" style="width:0;height:1.5pt" o:hralign="center" o:hrstd="t" o:hr="t" fillcolor="#a0a0a0" stroked="f"/>
        </w:pict>
      </w:r>
    </w:p>
    <w:p w14:paraId="21EBE60F" w14:textId="77777777" w:rsidR="00A16EDE" w:rsidRDefault="00A16EDE">
      <w:pPr>
        <w:pStyle w:val="Heading2"/>
        <w:keepNext w:val="0"/>
        <w:keepLines w:val="0"/>
        <w:spacing w:before="280"/>
      </w:pPr>
      <w:bookmarkStart w:id="2" w:name="_rvaykowvx3na" w:colFirst="0" w:colLast="0"/>
      <w:bookmarkEnd w:id="2"/>
      <w:r>
        <w:rPr>
          <w:rFonts w:ascii="Arial Unicode MS" w:eastAsia="Arial Unicode MS" w:hAnsi="Arial Unicode MS" w:cs="Arial Unicode MS"/>
        </w:rPr>
        <w:t>✅ Key Features:</w:t>
      </w:r>
    </w:p>
    <w:p w14:paraId="71E58E69" w14:textId="77777777" w:rsidR="00A16EDE" w:rsidRDefault="00A16EDE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E953E7F" w14:textId="77777777" w:rsidR="00A16EDE" w:rsidRDefault="00A16EDE">
      <w:r>
        <w:rPr>
          <w:noProof/>
        </w:rPr>
        <w:drawing>
          <wp:inline distT="114300" distB="114300" distL="114300" distR="114300" wp14:anchorId="1B467F60" wp14:editId="7A913E98">
            <wp:extent cx="5943600" cy="16002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5"/>
        <w:gridCol w:w="5165"/>
      </w:tblGrid>
      <w:tr w:rsidR="00A16EDE" w14:paraId="45562D6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B346E" w14:textId="77777777" w:rsidR="00A16EDE" w:rsidRDefault="00A16ED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Aspect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70C79" w14:textId="77777777" w:rsidR="00A16EDE" w:rsidRDefault="00A16ED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Details</w:t>
            </w:r>
          </w:p>
        </w:tc>
      </w:tr>
      <w:tr w:rsidR="00A16EDE" w14:paraId="47DEFFD2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807FC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Tone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6F9EE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Authoritative, instructive, moralizing, or guiding</w:t>
            </w:r>
          </w:p>
        </w:tc>
      </w:tr>
      <w:tr w:rsidR="00A16EDE" w14:paraId="25B283BF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8E564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Vocabulary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51FD1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Clear, direct, often moral or philosophical in nature</w:t>
            </w:r>
          </w:p>
        </w:tc>
      </w:tr>
      <w:tr w:rsidR="00A16EDE" w14:paraId="10363E35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502AA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Context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F40A27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Sermons, moral stories, fables, textbooks, essays</w:t>
            </w:r>
          </w:p>
        </w:tc>
      </w:tr>
      <w:tr w:rsidR="00A16EDE" w14:paraId="2EC544A3" w14:textId="77777777">
        <w:trPr>
          <w:trHeight w:val="500"/>
        </w:trPr>
        <w:tc>
          <w:tcPr>
            <w:tcW w:w="14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D2809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Purpose</w:t>
            </w:r>
          </w:p>
        </w:tc>
        <w:tc>
          <w:tcPr>
            <w:tcW w:w="5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59E44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To </w:t>
            </w:r>
            <w:r>
              <w:rPr>
                <w:rFonts w:ascii="Roboto Mono" w:eastAsia="Roboto Mono" w:hAnsi="Roboto Mono" w:cs="Roboto Mono"/>
                <w:b/>
              </w:rPr>
              <w:t>educate, advise, or correct behavior</w:t>
            </w:r>
          </w:p>
        </w:tc>
      </w:tr>
    </w:tbl>
    <w:p w14:paraId="60E6E1F4" w14:textId="77777777" w:rsidR="00A16EDE" w:rsidRDefault="00A16EDE">
      <w:r>
        <w:pict w14:anchorId="577C3F06">
          <v:rect id="_x0000_i1026" style="width:0;height:1.5pt" o:hralign="center" o:hrstd="t" o:hr="t" fillcolor="#a0a0a0" stroked="f"/>
        </w:pict>
      </w:r>
    </w:p>
    <w:p w14:paraId="14772516" w14:textId="77777777" w:rsidR="00A16EDE" w:rsidRDefault="00A16EDE">
      <w:pPr>
        <w:pStyle w:val="Heading2"/>
        <w:keepNext w:val="0"/>
        <w:keepLines w:val="0"/>
        <w:spacing w:before="280"/>
      </w:pPr>
      <w:bookmarkStart w:id="3" w:name="_zi7mgfvtri8r" w:colFirst="0" w:colLast="0"/>
      <w:bookmarkEnd w:id="3"/>
      <w:r>
        <w:t>🧠 Examples of Didactic Diction:</w:t>
      </w:r>
    </w:p>
    <w:p w14:paraId="39D66F7F" w14:textId="77777777" w:rsidR="00A16EDE" w:rsidRDefault="00A16EDE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72801EF2" w14:textId="77777777" w:rsidR="00A16EDE" w:rsidRDefault="00A16EDE">
      <w:r>
        <w:rPr>
          <w:noProof/>
        </w:rPr>
        <w:drawing>
          <wp:inline distT="114300" distB="114300" distL="114300" distR="114300" wp14:anchorId="311B3A51" wp14:editId="7C98FAE2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7385"/>
      </w:tblGrid>
      <w:tr w:rsidR="00A16EDE" w14:paraId="547B78DE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01284" w14:textId="77777777" w:rsidR="00A16EDE" w:rsidRDefault="00A16ED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Genre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31B4F" w14:textId="77777777" w:rsidR="00A16EDE" w:rsidRDefault="00A16ED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of Use</w:t>
            </w:r>
          </w:p>
        </w:tc>
      </w:tr>
      <w:tr w:rsidR="00A16EDE" w14:paraId="6970A73F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8CE51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Fable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C1F4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“Slow and steady wins the race.”</w:t>
            </w:r>
          </w:p>
        </w:tc>
      </w:tr>
      <w:tr w:rsidR="00A16EDE" w14:paraId="33FDCEFA" w14:textId="77777777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CD1486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Religious writing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91D17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“Love thy neighbor as thyself.”</w:t>
            </w:r>
          </w:p>
        </w:tc>
      </w:tr>
      <w:tr w:rsidR="00A16EDE" w14:paraId="272974C0" w14:textId="77777777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A1B92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Essay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08635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“One must always act with integrity, even when no one is watching.”</w:t>
            </w:r>
          </w:p>
        </w:tc>
      </w:tr>
      <w:tr w:rsidR="00A16EDE" w14:paraId="30152D62" w14:textId="77777777">
        <w:trPr>
          <w:trHeight w:val="785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70A6E3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Textbook</w:t>
            </w:r>
          </w:p>
        </w:tc>
        <w:tc>
          <w:tcPr>
            <w:tcW w:w="7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F5B10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“Photosynthesis is a process that illustrates the interdependence of life forms.”</w:t>
            </w:r>
          </w:p>
        </w:tc>
      </w:tr>
    </w:tbl>
    <w:p w14:paraId="377AE7C3" w14:textId="77777777" w:rsidR="00A16EDE" w:rsidRDefault="00A16EDE">
      <w:r>
        <w:pict w14:anchorId="548AADBC">
          <v:rect id="_x0000_i1027" style="width:0;height:1.5pt" o:hralign="center" o:hrstd="t" o:hr="t" fillcolor="#a0a0a0" stroked="f"/>
        </w:pict>
      </w:r>
    </w:p>
    <w:p w14:paraId="0119F18B" w14:textId="77777777" w:rsidR="00A16EDE" w:rsidRDefault="00A16EDE">
      <w:pPr>
        <w:pStyle w:val="Heading2"/>
        <w:keepNext w:val="0"/>
        <w:keepLines w:val="0"/>
        <w:spacing w:before="280"/>
      </w:pPr>
      <w:bookmarkStart w:id="4" w:name="_6796dfuw4jy1" w:colFirst="0" w:colLast="0"/>
      <w:bookmarkEnd w:id="4"/>
      <w:r>
        <w:t>✍️ Example Sentences Using Didactic Diction:</w:t>
      </w:r>
    </w:p>
    <w:p w14:paraId="5B5422D5" w14:textId="77777777" w:rsidR="00A16EDE" w:rsidRDefault="00A16ED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45C92E34" w14:textId="77777777" w:rsidR="00A16EDE" w:rsidRDefault="00A16EDE" w:rsidP="00A16EDE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“Children must learn the value of honesty, for it is the foundation of trust.”</w:t>
      </w:r>
      <w:r>
        <w:rPr>
          <w:rFonts w:ascii="Roboto Mono" w:eastAsia="Roboto Mono" w:hAnsi="Roboto Mono" w:cs="Roboto Mono"/>
        </w:rPr>
        <w:br/>
      </w:r>
    </w:p>
    <w:p w14:paraId="51FE6A9D" w14:textId="77777777" w:rsidR="00A16EDE" w:rsidRDefault="00A16EDE" w:rsidP="00A16EDE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>“The pursuit of knowledge should not come at the expense of humility.”</w:t>
      </w:r>
    </w:p>
    <w:p w14:paraId="284CEE31" w14:textId="77777777" w:rsidR="00A16EDE" w:rsidRDefault="00A16EDE">
      <w:r>
        <w:pict w14:anchorId="6737D5FE">
          <v:rect id="_x0000_i1028" style="width:0;height:1.5pt" o:hralign="center" o:hrstd="t" o:hr="t" fillcolor="#a0a0a0" stroked="f"/>
        </w:pict>
      </w:r>
    </w:p>
    <w:p w14:paraId="2A5A8985" w14:textId="77777777" w:rsidR="00A16EDE" w:rsidRDefault="00A16EDE">
      <w:pPr>
        <w:pStyle w:val="Heading2"/>
        <w:keepNext w:val="0"/>
        <w:keepLines w:val="0"/>
        <w:spacing w:before="280"/>
      </w:pPr>
      <w:bookmarkStart w:id="5" w:name="_1xatjd23m4rz" w:colFirst="0" w:colLast="0"/>
      <w:bookmarkEnd w:id="5"/>
      <w:r>
        <w:t>🆚 Didactic Diction vs Formal Diction:</w:t>
      </w:r>
    </w:p>
    <w:p w14:paraId="6E5A843D" w14:textId="77777777" w:rsidR="00A16EDE" w:rsidRDefault="00A16EDE">
      <w:pPr>
        <w:spacing w:before="240" w:after="240"/>
        <w:rPr>
          <w:b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218FF898" w14:textId="77777777" w:rsidR="00A16EDE" w:rsidRDefault="00A16EDE">
      <w:r>
        <w:rPr>
          <w:noProof/>
        </w:rPr>
        <w:drawing>
          <wp:inline distT="114300" distB="114300" distL="114300" distR="114300" wp14:anchorId="13DD988E" wp14:editId="37323B28">
            <wp:extent cx="5943600" cy="12319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60"/>
        <w:gridCol w:w="4790"/>
      </w:tblGrid>
      <w:tr w:rsidR="00A16EDE" w14:paraId="798EF155" w14:textId="77777777">
        <w:trPr>
          <w:trHeight w:val="50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40B05E" w14:textId="77777777" w:rsidR="00A16EDE" w:rsidRDefault="00A16ED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Didactic Diction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AD51F" w14:textId="77777777" w:rsidR="00A16EDE" w:rsidRDefault="00A16EDE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Formal Diction</w:t>
            </w:r>
          </w:p>
        </w:tc>
      </w:tr>
      <w:tr w:rsidR="00A16EDE" w14:paraId="27534495" w14:textId="77777777">
        <w:trPr>
          <w:trHeight w:val="50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D3972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Purpose is to </w:t>
            </w:r>
            <w:r>
              <w:rPr>
                <w:rFonts w:ascii="Roboto Mono" w:eastAsia="Roboto Mono" w:hAnsi="Roboto Mono" w:cs="Roboto Mono"/>
                <w:b/>
              </w:rPr>
              <w:t>teach or guide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1B617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Purpose is to </w:t>
            </w:r>
            <w:r>
              <w:rPr>
                <w:rFonts w:ascii="Roboto Mono" w:eastAsia="Roboto Mono" w:hAnsi="Roboto Mono" w:cs="Roboto Mono"/>
                <w:b/>
              </w:rPr>
              <w:t>maintain professionalism</w:t>
            </w:r>
          </w:p>
        </w:tc>
      </w:tr>
      <w:tr w:rsidR="00A16EDE" w14:paraId="2D5618CA" w14:textId="77777777">
        <w:trPr>
          <w:trHeight w:val="500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AD2C2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Often includes </w:t>
            </w:r>
            <w:r>
              <w:rPr>
                <w:rFonts w:ascii="Roboto Mono" w:eastAsia="Roboto Mono" w:hAnsi="Roboto Mono" w:cs="Roboto Mono"/>
                <w:b/>
              </w:rPr>
              <w:t>moral or ethical lessons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43305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Neutral in tone, free of overt instruction</w:t>
            </w:r>
          </w:p>
        </w:tc>
      </w:tr>
      <w:tr w:rsidR="00A16EDE" w14:paraId="728A3997" w14:textId="77777777">
        <w:trPr>
          <w:trHeight w:val="785"/>
        </w:trPr>
        <w:tc>
          <w:tcPr>
            <w:tcW w:w="44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1CC48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“You should always treat others with respect.”</w:t>
            </w:r>
          </w:p>
        </w:tc>
        <w:tc>
          <w:tcPr>
            <w:tcW w:w="47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6CA42" w14:textId="77777777" w:rsidR="00A16EDE" w:rsidRDefault="00A16EDE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“One must adhere to protocol in formal settings.”</w:t>
            </w:r>
          </w:p>
        </w:tc>
      </w:tr>
    </w:tbl>
    <w:p w14:paraId="3BD03A2F" w14:textId="77777777" w:rsidR="00A16EDE" w:rsidRDefault="00A16EDE">
      <w:r>
        <w:pict w14:anchorId="6419632A">
          <v:rect id="_x0000_i1029" style="width:0;height:1.5pt" o:hralign="center" o:hrstd="t" o:hr="t" fillcolor="#a0a0a0" stroked="f"/>
        </w:pict>
      </w:r>
    </w:p>
    <w:p w14:paraId="3E54FF4E" w14:textId="77777777" w:rsidR="00A16EDE" w:rsidRDefault="00A16EDE">
      <w:pPr>
        <w:pStyle w:val="Heading2"/>
        <w:keepNext w:val="0"/>
        <w:keepLines w:val="0"/>
        <w:spacing w:before="280"/>
      </w:pPr>
      <w:bookmarkStart w:id="6" w:name="_6cnlp6gewdd1" w:colFirst="0" w:colLast="0"/>
      <w:bookmarkEnd w:id="6"/>
      <w:r>
        <w:t>🧭 Used In:</w:t>
      </w:r>
    </w:p>
    <w:p w14:paraId="5DD33232" w14:textId="77777777" w:rsidR="00A16EDE" w:rsidRDefault="00A16EDE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[7/30/2025]</w:t>
      </w:r>
    </w:p>
    <w:p w14:paraId="0A39805C" w14:textId="77777777" w:rsidR="00A16EDE" w:rsidRDefault="00A16EDE" w:rsidP="00A16EDE">
      <w:pPr>
        <w:numPr>
          <w:ilvl w:val="0"/>
          <w:numId w:val="1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Educational materials</w:t>
      </w:r>
      <w:r>
        <w:rPr>
          <w:rFonts w:ascii="Roboto Mono" w:eastAsia="Roboto Mono" w:hAnsi="Roboto Mono" w:cs="Roboto Mono"/>
          <w:b/>
        </w:rPr>
        <w:br/>
      </w:r>
    </w:p>
    <w:p w14:paraId="5AFDF4E1" w14:textId="77777777" w:rsidR="00A16EDE" w:rsidRDefault="00A16EDE" w:rsidP="00A16ED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Fables and parables</w:t>
      </w:r>
      <w:r>
        <w:rPr>
          <w:rFonts w:ascii="Roboto Mono" w:eastAsia="Roboto Mono" w:hAnsi="Roboto Mono" w:cs="Roboto Mono"/>
          <w:b/>
        </w:rPr>
        <w:br/>
      </w:r>
    </w:p>
    <w:p w14:paraId="5BA84310" w14:textId="77777777" w:rsidR="00A16EDE" w:rsidRDefault="00A16EDE" w:rsidP="00A16ED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Religious or philosophical texts</w:t>
      </w:r>
      <w:r>
        <w:rPr>
          <w:rFonts w:ascii="Roboto Mono" w:eastAsia="Roboto Mono" w:hAnsi="Roboto Mono" w:cs="Roboto Mono"/>
          <w:b/>
        </w:rPr>
        <w:br/>
      </w:r>
    </w:p>
    <w:p w14:paraId="6121A928" w14:textId="77777777" w:rsidR="00A16EDE" w:rsidRDefault="00A16EDE" w:rsidP="00A16EDE">
      <w:pPr>
        <w:numPr>
          <w:ilvl w:val="0"/>
          <w:numId w:val="1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Persuasive essays and speeches</w:t>
      </w:r>
      <w:r>
        <w:rPr>
          <w:rFonts w:ascii="Roboto Mono" w:eastAsia="Roboto Mono" w:hAnsi="Roboto Mono" w:cs="Roboto Mono"/>
          <w:b/>
        </w:rPr>
        <w:br/>
      </w:r>
    </w:p>
    <w:p w14:paraId="63635665" w14:textId="77777777" w:rsidR="00A16EDE" w:rsidRDefault="00A16EDE" w:rsidP="00A16EDE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Children’s literature with moral themes</w:t>
      </w:r>
    </w:p>
    <w:p w14:paraId="74F64BFC" w14:textId="77777777" w:rsidR="00A16EDE" w:rsidRDefault="00A16EDE">
      <w:r>
        <w:pict w14:anchorId="3CFE1FB2">
          <v:rect id="_x0000_i1030" style="width:0;height:1.5pt" o:hralign="center" o:hrstd="t" o:hr="t" fillcolor="#a0a0a0" stroked="f"/>
        </w:pict>
      </w:r>
    </w:p>
    <w:p w14:paraId="27CE06F2" w14:textId="77777777" w:rsidR="00A16EDE" w:rsidRDefault="00A16EDE">
      <w:pPr>
        <w:spacing w:before="240" w:after="240"/>
      </w:pPr>
    </w:p>
    <w:p w14:paraId="25ED4A42" w14:textId="77777777" w:rsidR="00A16EDE" w:rsidRDefault="00A16EDE"/>
    <w:p w14:paraId="093286E6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3796C"/>
    <w:multiLevelType w:val="multilevel"/>
    <w:tmpl w:val="CF6857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41A4381"/>
    <w:multiLevelType w:val="multilevel"/>
    <w:tmpl w:val="FF9C99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2822722">
    <w:abstractNumId w:val="0"/>
  </w:num>
  <w:num w:numId="2" w16cid:durableId="19199477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EDE"/>
    <w:rsid w:val="002D1F4F"/>
    <w:rsid w:val="00711B4D"/>
    <w:rsid w:val="008952B3"/>
    <w:rsid w:val="00A16EDE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E61F0"/>
  <w15:chartTrackingRefBased/>
  <w15:docId w15:val="{D6DFA993-E043-475A-A1D9-52939A581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6E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16E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6E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6E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6E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6E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6E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6E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6E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6E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6E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6E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6E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6E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6E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6E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6E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6E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6E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6E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6E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6E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6E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6E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6E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6E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6E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6E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6E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2122</Characters>
  <Application>Microsoft Office Word</Application>
  <DocSecurity>0</DocSecurity>
  <Lines>17</Lines>
  <Paragraphs>4</Paragraphs>
  <ScaleCrop>false</ScaleCrop>
  <Company/>
  <LinksUpToDate>false</LinksUpToDate>
  <CharactersWithSpaces>2490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2026-01-31T04:51:00Z</dcterms:created>
  <dcterms:modified xsi:type="dcterms:W3CDTF">2026-01-31T04:51:00Z</dcterms:modified>
</cp:coreProperties>
</file>