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C3AF9" w14:textId="77777777" w:rsidR="002542FD" w:rsidRDefault="002542FD" w:rsidP="00702B5E">
      <w:pPr>
        <w:pStyle w:val="Heading1"/>
        <w:keepNext w:val="0"/>
        <w:keepLines w:val="0"/>
      </w:pPr>
      <w:bookmarkStart w:id="0" w:name="_48z71znjnney" w:colFirst="0" w:colLast="0"/>
      <w:bookmarkEnd w:id="0"/>
      <w:r>
        <w:t>Types of Attributes</w:t>
      </w:r>
    </w:p>
    <w:p w14:paraId="2E8F31F5" w14:textId="77777777" w:rsidR="002542FD" w:rsidRDefault="002542FD" w:rsidP="00702B5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[8/7/2025]</w:t>
      </w:r>
    </w:p>
    <w:p w14:paraId="467C5321" w14:textId="77777777" w:rsidR="002542FD" w:rsidRDefault="002542FD" w:rsidP="00702B5E">
      <w:r>
        <w:rPr>
          <w:noProof/>
        </w:rPr>
        <w:drawing>
          <wp:inline distT="114300" distB="114300" distL="114300" distR="114300" wp14:anchorId="21066AB7" wp14:editId="0E38ABED">
            <wp:extent cx="5943600" cy="5448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8DEBA3" w14:textId="77777777" w:rsidR="002542FD" w:rsidRDefault="002542FD" w:rsidP="00702B5E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95"/>
        <w:gridCol w:w="4595"/>
        <w:gridCol w:w="2270"/>
      </w:tblGrid>
      <w:tr w:rsidR="002542FD" w14:paraId="231A165B" w14:textId="77777777" w:rsidTr="00A2114E">
        <w:trPr>
          <w:trHeight w:val="500"/>
        </w:trPr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58D1B" w14:textId="77777777" w:rsidR="002542FD" w:rsidRDefault="002542FD" w:rsidP="00A2114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 of Attribute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303D4" w14:textId="77777777" w:rsidR="002542FD" w:rsidRDefault="002542FD" w:rsidP="00A2114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68646" w14:textId="77777777" w:rsidR="002542FD" w:rsidRDefault="002542FD" w:rsidP="00A2114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2542FD" w14:paraId="63AD1E2F" w14:textId="77777777" w:rsidTr="00A2114E">
        <w:trPr>
          <w:trHeight w:val="500"/>
        </w:trPr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867B7" w14:textId="77777777" w:rsidR="002542FD" w:rsidRDefault="002542FD" w:rsidP="00A21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Adjective Attribute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FBC56" w14:textId="77777777" w:rsidR="002542FD" w:rsidRDefault="002542FD" w:rsidP="00A21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single adjective describing a noun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8F573" w14:textId="77777777" w:rsidR="002542FD" w:rsidRDefault="002542FD" w:rsidP="00A21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a </w:t>
            </w:r>
            <w:r>
              <w:rPr>
                <w:rFonts w:ascii="Roboto Mono" w:eastAsia="Roboto Mono" w:hAnsi="Roboto Mono" w:cs="Roboto Mono"/>
                <w:b/>
                <w:i/>
              </w:rPr>
              <w:t>happy</w:t>
            </w:r>
            <w:r>
              <w:rPr>
                <w:rFonts w:ascii="Roboto Mono" w:eastAsia="Roboto Mono" w:hAnsi="Roboto Mono" w:cs="Roboto Mono"/>
                <w:i/>
              </w:rPr>
              <w:t xml:space="preserve"> child</w:t>
            </w:r>
          </w:p>
        </w:tc>
      </w:tr>
      <w:tr w:rsidR="002542FD" w14:paraId="34F24FF6" w14:textId="77777777" w:rsidTr="00A2114E">
        <w:trPr>
          <w:trHeight w:val="785"/>
        </w:trPr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BD003" w14:textId="77777777" w:rsidR="002542FD" w:rsidRDefault="002542FD" w:rsidP="00A21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Adjective Phrase Attribute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7BBE2" w14:textId="77777777" w:rsidR="002542FD" w:rsidRDefault="002542FD" w:rsidP="00A21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 adjective along with its modifiers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FC12A" w14:textId="77777777" w:rsidR="002542FD" w:rsidRDefault="002542FD" w:rsidP="00A21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a </w:t>
            </w:r>
            <w:r>
              <w:rPr>
                <w:rFonts w:ascii="Roboto Mono" w:eastAsia="Roboto Mono" w:hAnsi="Roboto Mono" w:cs="Roboto Mono"/>
                <w:b/>
                <w:i/>
              </w:rPr>
              <w:t>very intelligent</w:t>
            </w:r>
            <w:r>
              <w:rPr>
                <w:rFonts w:ascii="Roboto Mono" w:eastAsia="Roboto Mono" w:hAnsi="Roboto Mono" w:cs="Roboto Mono"/>
                <w:i/>
              </w:rPr>
              <w:t xml:space="preserve"> student</w:t>
            </w:r>
          </w:p>
        </w:tc>
      </w:tr>
      <w:tr w:rsidR="002542FD" w14:paraId="448FF75F" w14:textId="77777777" w:rsidTr="00A2114E">
        <w:trPr>
          <w:trHeight w:val="785"/>
        </w:trPr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252D4" w14:textId="77777777" w:rsidR="002542FD" w:rsidRDefault="002542FD" w:rsidP="00A21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Noun Attribute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06D47" w14:textId="77777777" w:rsidR="002542FD" w:rsidRDefault="002542FD" w:rsidP="00A21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noun used to describe another noun (attributive noun)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D039A" w14:textId="77777777" w:rsidR="002542FD" w:rsidRDefault="002542FD" w:rsidP="00A21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a </w:t>
            </w:r>
            <w:r>
              <w:rPr>
                <w:rFonts w:ascii="Roboto Mono" w:eastAsia="Roboto Mono" w:hAnsi="Roboto Mono" w:cs="Roboto Mono"/>
                <w:b/>
                <w:i/>
              </w:rPr>
              <w:t>chicken</w:t>
            </w:r>
            <w:r>
              <w:rPr>
                <w:rFonts w:ascii="Roboto Mono" w:eastAsia="Roboto Mono" w:hAnsi="Roboto Mono" w:cs="Roboto Mono"/>
                <w:i/>
              </w:rPr>
              <w:t xml:space="preserve"> sandwich</w:t>
            </w:r>
          </w:p>
        </w:tc>
      </w:tr>
      <w:tr w:rsidR="002542FD" w14:paraId="3EFE7EBF" w14:textId="77777777" w:rsidTr="00A2114E">
        <w:trPr>
          <w:trHeight w:val="785"/>
        </w:trPr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1DBD7" w14:textId="77777777" w:rsidR="002542FD" w:rsidRDefault="002542FD" w:rsidP="00A21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Possessive Attribute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BA943" w14:textId="77777777" w:rsidR="002542FD" w:rsidRDefault="002542FD" w:rsidP="00A21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possessive noun or pronoun modifying another noun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9473B" w14:textId="77777777" w:rsidR="002542FD" w:rsidRDefault="002542FD" w:rsidP="00A21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John’s book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her idea</w:t>
            </w:r>
          </w:p>
        </w:tc>
      </w:tr>
      <w:tr w:rsidR="002542FD" w14:paraId="0893B11A" w14:textId="77777777" w:rsidTr="00A2114E">
        <w:trPr>
          <w:trHeight w:val="785"/>
        </w:trPr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136D5" w14:textId="77777777" w:rsidR="002542FD" w:rsidRDefault="002542FD" w:rsidP="00A21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Numeral Attribute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17439" w14:textId="77777777" w:rsidR="002542FD" w:rsidRDefault="002542FD" w:rsidP="00A21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number (cardinal or ordinal) describing a noun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4AFAA" w14:textId="77777777" w:rsidR="002542FD" w:rsidRDefault="002542FD" w:rsidP="00A21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three dogs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 xml:space="preserve">the </w:t>
            </w:r>
            <w:r>
              <w:rPr>
                <w:rFonts w:ascii="Roboto Mono" w:eastAsia="Roboto Mono" w:hAnsi="Roboto Mono" w:cs="Roboto Mono"/>
                <w:b/>
                <w:i/>
              </w:rPr>
              <w:t>first</w:t>
            </w:r>
            <w:r>
              <w:rPr>
                <w:rFonts w:ascii="Roboto Mono" w:eastAsia="Roboto Mono" w:hAnsi="Roboto Mono" w:cs="Roboto Mono"/>
                <w:i/>
              </w:rPr>
              <w:t xml:space="preserve"> prize</w:t>
            </w:r>
          </w:p>
        </w:tc>
      </w:tr>
      <w:tr w:rsidR="002542FD" w14:paraId="1DE27326" w14:textId="77777777" w:rsidTr="00A2114E">
        <w:trPr>
          <w:trHeight w:val="785"/>
        </w:trPr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DE998" w14:textId="77777777" w:rsidR="002542FD" w:rsidRDefault="002542FD" w:rsidP="00A21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Demonstrative Attribute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73A12" w14:textId="77777777" w:rsidR="002542FD" w:rsidRDefault="002542FD" w:rsidP="00A21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Demonstrative pronouns modifying a noun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B93D1" w14:textId="77777777" w:rsidR="002542FD" w:rsidRDefault="002542FD" w:rsidP="00A21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this car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those people</w:t>
            </w:r>
          </w:p>
        </w:tc>
      </w:tr>
      <w:tr w:rsidR="002542FD" w14:paraId="5CB7F6FF" w14:textId="77777777" w:rsidTr="00A2114E">
        <w:trPr>
          <w:trHeight w:val="500"/>
        </w:trPr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83174" w14:textId="77777777" w:rsidR="002542FD" w:rsidRDefault="002542FD" w:rsidP="00A21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Article Attribute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DEEE8" w14:textId="77777777" w:rsidR="002542FD" w:rsidRDefault="002542FD" w:rsidP="00A21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Definite or indefinite articles before a noun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303DD" w14:textId="77777777" w:rsidR="002542FD" w:rsidRDefault="002542FD" w:rsidP="00A21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 cat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the sun</w:t>
            </w:r>
          </w:p>
        </w:tc>
      </w:tr>
      <w:tr w:rsidR="002542FD" w14:paraId="7E5FA301" w14:textId="77777777" w:rsidTr="00A2114E">
        <w:trPr>
          <w:trHeight w:val="785"/>
        </w:trPr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B79F1" w14:textId="77777777" w:rsidR="002542FD" w:rsidRDefault="002542FD" w:rsidP="00A21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Participial Attribute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1DC35" w14:textId="77777777" w:rsidR="002542FD" w:rsidRDefault="002542FD" w:rsidP="00A21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present/past participle modifying a noun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9A5EF" w14:textId="77777777" w:rsidR="002542FD" w:rsidRDefault="002542FD" w:rsidP="00A21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a </w:t>
            </w:r>
            <w:r>
              <w:rPr>
                <w:rFonts w:ascii="Roboto Mono" w:eastAsia="Roboto Mono" w:hAnsi="Roboto Mono" w:cs="Roboto Mono"/>
                <w:b/>
                <w:i/>
              </w:rPr>
              <w:t>broken</w:t>
            </w:r>
            <w:r>
              <w:rPr>
                <w:rFonts w:ascii="Roboto Mono" w:eastAsia="Roboto Mono" w:hAnsi="Roboto Mono" w:cs="Roboto Mono"/>
                <w:i/>
              </w:rPr>
              <w:t xml:space="preserve"> window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 xml:space="preserve">a </w:t>
            </w:r>
            <w:r>
              <w:rPr>
                <w:rFonts w:ascii="Roboto Mono" w:eastAsia="Roboto Mono" w:hAnsi="Roboto Mono" w:cs="Roboto Mono"/>
                <w:b/>
                <w:i/>
              </w:rPr>
              <w:t>glowing</w:t>
            </w:r>
            <w:r>
              <w:rPr>
                <w:rFonts w:ascii="Roboto Mono" w:eastAsia="Roboto Mono" w:hAnsi="Roboto Mono" w:cs="Roboto Mono"/>
                <w:i/>
              </w:rPr>
              <w:t xml:space="preserve"> face</w:t>
            </w:r>
          </w:p>
        </w:tc>
      </w:tr>
      <w:tr w:rsidR="002542FD" w14:paraId="07D63CA7" w14:textId="77777777" w:rsidTr="00A2114E">
        <w:trPr>
          <w:trHeight w:val="785"/>
        </w:trPr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D4DC2" w14:textId="77777777" w:rsidR="002542FD" w:rsidRDefault="002542FD" w:rsidP="00A21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Infinitive Phrase Attribute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CD0A2" w14:textId="77777777" w:rsidR="002542FD" w:rsidRDefault="002542FD" w:rsidP="00A21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 infinitive phrase modifying the noun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CC9CC" w14:textId="77777777" w:rsidR="002542FD" w:rsidRDefault="002542FD" w:rsidP="00A21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a decision </w:t>
            </w:r>
            <w:r>
              <w:rPr>
                <w:rFonts w:ascii="Roboto Mono" w:eastAsia="Roboto Mono" w:hAnsi="Roboto Mono" w:cs="Roboto Mono"/>
                <w:b/>
                <w:i/>
              </w:rPr>
              <w:t>to leave early</w:t>
            </w:r>
          </w:p>
        </w:tc>
      </w:tr>
      <w:tr w:rsidR="002542FD" w14:paraId="1B2D1287" w14:textId="77777777" w:rsidTr="00A2114E">
        <w:trPr>
          <w:trHeight w:val="443"/>
        </w:trPr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18638" w14:textId="77777777" w:rsidR="002542FD" w:rsidRDefault="002542FD" w:rsidP="00A21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Prepositional Phrase Attribute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6EAFC" w14:textId="77777777" w:rsidR="002542FD" w:rsidRDefault="002542FD" w:rsidP="00A21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prepositional phrase modifying a noun (postmodifying attribute)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19AD2" w14:textId="77777777" w:rsidR="002542FD" w:rsidRDefault="002542FD" w:rsidP="00A21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the book </w:t>
            </w:r>
            <w:r>
              <w:rPr>
                <w:rFonts w:ascii="Roboto Mono" w:eastAsia="Roboto Mono" w:hAnsi="Roboto Mono" w:cs="Roboto Mono"/>
                <w:b/>
                <w:i/>
              </w:rPr>
              <w:t>on the table</w:t>
            </w:r>
          </w:p>
        </w:tc>
      </w:tr>
      <w:tr w:rsidR="002542FD" w14:paraId="0F65465E" w14:textId="77777777" w:rsidTr="00A2114E">
        <w:trPr>
          <w:trHeight w:val="785"/>
        </w:trPr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C8D47" w14:textId="77777777" w:rsidR="002542FD" w:rsidRDefault="002542FD" w:rsidP="00A21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Relative Clause Attribute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4942A" w14:textId="77777777" w:rsidR="002542FD" w:rsidRDefault="002542FD" w:rsidP="00A21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clause beginning with who, which, that etc. modifying a noun (postmodifier)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4F203" w14:textId="77777777" w:rsidR="002542FD" w:rsidRDefault="002542FD" w:rsidP="00A21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the man </w:t>
            </w:r>
            <w:r>
              <w:rPr>
                <w:rFonts w:ascii="Roboto Mono" w:eastAsia="Roboto Mono" w:hAnsi="Roboto Mono" w:cs="Roboto Mono"/>
                <w:b/>
                <w:i/>
              </w:rPr>
              <w:t>who called me</w:t>
            </w:r>
          </w:p>
        </w:tc>
      </w:tr>
      <w:tr w:rsidR="002542FD" w14:paraId="653D3703" w14:textId="77777777" w:rsidTr="00A2114E">
        <w:trPr>
          <w:trHeight w:val="785"/>
        </w:trPr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93F7E" w14:textId="77777777" w:rsidR="002542FD" w:rsidRDefault="002542FD" w:rsidP="00A21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Appositive Attribute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59939" w14:textId="77777777" w:rsidR="002542FD" w:rsidRDefault="002542FD" w:rsidP="00A21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noun or noun phrase renaming or explaining another noun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3C805" w14:textId="77777777" w:rsidR="002542FD" w:rsidRDefault="002542FD" w:rsidP="00A2114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My friend, </w:t>
            </w:r>
            <w:r>
              <w:rPr>
                <w:rFonts w:ascii="Roboto Mono" w:eastAsia="Roboto Mono" w:hAnsi="Roboto Mono" w:cs="Roboto Mono"/>
                <w:b/>
                <w:i/>
              </w:rPr>
              <w:t>a talented singer</w:t>
            </w:r>
          </w:p>
        </w:tc>
      </w:tr>
    </w:tbl>
    <w:p w14:paraId="78746E10" w14:textId="77777777" w:rsidR="002542FD" w:rsidRDefault="002542FD" w:rsidP="00702B5E">
      <w:pPr>
        <w:rPr>
          <w:rFonts w:ascii="Roboto Mono" w:eastAsia="Roboto Mono" w:hAnsi="Roboto Mono" w:cs="Roboto Mono"/>
        </w:rPr>
      </w:pPr>
    </w:p>
    <w:p w14:paraId="25AF654F" w14:textId="77777777" w:rsidR="002542FD" w:rsidRDefault="002542FD" w:rsidP="00702B5E"/>
    <w:p w14:paraId="54CE472A" w14:textId="77777777" w:rsidR="002542FD" w:rsidRDefault="002542FD"/>
    <w:p w14:paraId="088CEA5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2FD"/>
    <w:rsid w:val="002542FD"/>
    <w:rsid w:val="002D1F4F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4E847"/>
  <w15:chartTrackingRefBased/>
  <w15:docId w15:val="{CEC7CFB9-B8BB-4BE7-B015-002CC7E1E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2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2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2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2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2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2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2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2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2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2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2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2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2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2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2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2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2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2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2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2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2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2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2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2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2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2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2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206</Words>
  <Characters>1179</Characters>
  <Application>Microsoft Office Word</Application>
  <DocSecurity>0</DocSecurity>
  <Lines>9</Lines>
  <Paragraphs>2</Paragraphs>
  <ScaleCrop>false</ScaleCrop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2026-01-31T04:55:00Z</dcterms:created>
  <dcterms:modified xsi:type="dcterms:W3CDTF">2026-01-31T04:55:00Z</dcterms:modified>
</cp:coreProperties>
</file>