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5B01" w14:textId="77777777" w:rsidR="00201126" w:rsidRDefault="00201126" w:rsidP="0028702A">
      <w:pPr>
        <w:pStyle w:val="Heading1"/>
        <w:keepNext w:val="0"/>
        <w:keepLines w:val="0"/>
        <w:spacing w:before="280"/>
      </w:pPr>
      <w:bookmarkStart w:id="0" w:name="_v1eb3uwlye3j" w:colFirst="0" w:colLast="0"/>
      <w:bookmarkEnd w:id="0"/>
      <w:r>
        <w:t>User Acceptance Tester (UAT Tester)</w:t>
      </w:r>
    </w:p>
    <w:p w14:paraId="7A3040A7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1" w:name="_i0eg63akb9pc" w:colFirst="0" w:colLast="0"/>
      <w:bookmarkEnd w:id="1"/>
      <w:r>
        <w:t>Definition</w:t>
      </w:r>
    </w:p>
    <w:p w14:paraId="282D3A49" w14:textId="77777777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A21C07C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Acceptance Tester (UAT Tester)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representative end-user or business stakeholder</w:t>
      </w:r>
      <w:r>
        <w:rPr>
          <w:rFonts w:ascii="Roboto Mono" w:eastAsia="Roboto Mono" w:hAnsi="Roboto Mono" w:cs="Roboto Mono"/>
        </w:rPr>
        <w:t xml:space="preserve"> who validates that the software </w:t>
      </w:r>
      <w:r>
        <w:rPr>
          <w:rFonts w:ascii="Roboto Mono" w:eastAsia="Roboto Mono" w:hAnsi="Roboto Mono" w:cs="Roboto Mono"/>
          <w:b/>
        </w:rPr>
        <w:t>meets business requirements and is fit for use in real-world conditions</w:t>
      </w:r>
      <w:r>
        <w:rPr>
          <w:rFonts w:ascii="Roboto Mono" w:eastAsia="Roboto Mono" w:hAnsi="Roboto Mono" w:cs="Roboto Mono"/>
        </w:rPr>
        <w:t>.</w:t>
      </w:r>
    </w:p>
    <w:p w14:paraId="2BE23734" w14:textId="77777777" w:rsidR="00201126" w:rsidRDefault="00201126" w:rsidP="00201126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UAT Testers focus on </w:t>
      </w:r>
      <w:r>
        <w:rPr>
          <w:rFonts w:ascii="Roboto Mono" w:eastAsia="Roboto Mono" w:hAnsi="Roboto Mono" w:cs="Roboto Mono"/>
          <w:b/>
        </w:rPr>
        <w:t>business functionality, workflows, and usability</w:t>
      </w:r>
      <w:r>
        <w:rPr>
          <w:rFonts w:ascii="Roboto Mono" w:eastAsia="Roboto Mono" w:hAnsi="Roboto Mono" w:cs="Roboto Mono"/>
        </w:rPr>
        <w:t>, rather than technical details.</w:t>
      </w:r>
      <w:r>
        <w:rPr>
          <w:rFonts w:ascii="Roboto Mono" w:eastAsia="Roboto Mono" w:hAnsi="Roboto Mono" w:cs="Roboto Mono"/>
        </w:rPr>
        <w:br/>
      </w:r>
    </w:p>
    <w:p w14:paraId="206C9DC9" w14:textId="77777777" w:rsidR="00201126" w:rsidRDefault="00201126" w:rsidP="0028702A">
      <w:r>
        <w:pict w14:anchorId="274EB4E9">
          <v:rect id="_x0000_i1025" style="width:0;height:1.5pt" o:hralign="center" o:hrstd="t" o:hr="t" fillcolor="#a0a0a0" stroked="f"/>
        </w:pict>
      </w:r>
    </w:p>
    <w:p w14:paraId="01EDDDF9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2" w:name="_l5mspjdlqzzf" w:colFirst="0" w:colLast="0"/>
      <w:bookmarkEnd w:id="2"/>
      <w:r>
        <w:t>Key Responsibilities</w:t>
      </w:r>
    </w:p>
    <w:p w14:paraId="1D69448B" w14:textId="77777777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A774CFB" w14:textId="77777777" w:rsidR="00201126" w:rsidRDefault="00201126" w:rsidP="0020112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Validation</w:t>
      </w:r>
      <w:r>
        <w:rPr>
          <w:rFonts w:ascii="Roboto Mono" w:eastAsia="Roboto Mono" w:hAnsi="Roboto Mono" w:cs="Roboto Mono"/>
          <w:b/>
        </w:rPr>
        <w:br/>
      </w:r>
    </w:p>
    <w:p w14:paraId="7DD12AC5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fulfills business requirements</w:t>
      </w:r>
      <w:r>
        <w:rPr>
          <w:rFonts w:ascii="Roboto Mono" w:eastAsia="Roboto Mono" w:hAnsi="Roboto Mono" w:cs="Roboto Mono"/>
        </w:rPr>
        <w:t xml:space="preserve"> and user expectations.</w:t>
      </w:r>
      <w:r>
        <w:rPr>
          <w:rFonts w:ascii="Roboto Mono" w:eastAsia="Roboto Mono" w:hAnsi="Roboto Mono" w:cs="Roboto Mono"/>
        </w:rPr>
        <w:br/>
      </w:r>
    </w:p>
    <w:p w14:paraId="5C62D5DB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56B30A00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UAT test scenarios and cases</w:t>
      </w:r>
      <w:r>
        <w:rPr>
          <w:rFonts w:ascii="Roboto Mono" w:eastAsia="Roboto Mono" w:hAnsi="Roboto Mono" w:cs="Roboto Mono"/>
        </w:rPr>
        <w:t xml:space="preserve"> based on business processes.</w:t>
      </w:r>
      <w:r>
        <w:rPr>
          <w:rFonts w:ascii="Roboto Mono" w:eastAsia="Roboto Mono" w:hAnsi="Roboto Mono" w:cs="Roboto Mono"/>
        </w:rPr>
        <w:br/>
      </w:r>
    </w:p>
    <w:p w14:paraId="2D937ADE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Reporting</w:t>
      </w:r>
      <w:r>
        <w:rPr>
          <w:rFonts w:ascii="Roboto Mono" w:eastAsia="Roboto Mono" w:hAnsi="Roboto Mono" w:cs="Roboto Mono"/>
          <w:b/>
        </w:rPr>
        <w:br/>
      </w:r>
    </w:p>
    <w:p w14:paraId="0DDD5A76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bugs, usability issues, or gaps</w:t>
      </w:r>
      <w:r>
        <w:rPr>
          <w:rFonts w:ascii="Roboto Mono" w:eastAsia="Roboto Mono" w:hAnsi="Roboto Mono" w:cs="Roboto Mono"/>
        </w:rPr>
        <w:t xml:space="preserve"> and report them to the development/QA team.</w:t>
      </w:r>
      <w:r>
        <w:rPr>
          <w:rFonts w:ascii="Roboto Mono" w:eastAsia="Roboto Mono" w:hAnsi="Roboto Mono" w:cs="Roboto Mono"/>
        </w:rPr>
        <w:br/>
      </w:r>
    </w:p>
    <w:p w14:paraId="7FE4231A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Feedback &amp; Sign-Off</w:t>
      </w:r>
      <w:r>
        <w:rPr>
          <w:rFonts w:ascii="Roboto Mono" w:eastAsia="Roboto Mono" w:hAnsi="Roboto Mono" w:cs="Roboto Mono"/>
          <w:b/>
        </w:rPr>
        <w:br/>
      </w:r>
    </w:p>
    <w:p w14:paraId="6E238C29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feedback on system usability and workflow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C4FA80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Approve the system for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 xml:space="preserve"> if it meets requirements.</w:t>
      </w:r>
      <w:r>
        <w:rPr>
          <w:rFonts w:ascii="Roboto Mono" w:eastAsia="Roboto Mono" w:hAnsi="Roboto Mono" w:cs="Roboto Mono"/>
        </w:rPr>
        <w:br/>
      </w:r>
    </w:p>
    <w:p w14:paraId="73CAF935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4CC757FF" w14:textId="77777777" w:rsidR="00201126" w:rsidRDefault="00201126" w:rsidP="00201126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business analysts, Test Managers, and QA teams</w:t>
      </w:r>
      <w:r>
        <w:rPr>
          <w:rFonts w:ascii="Roboto Mono" w:eastAsia="Roboto Mono" w:hAnsi="Roboto Mono" w:cs="Roboto Mono"/>
        </w:rPr>
        <w:t xml:space="preserve"> to clarify business scenarios.</w:t>
      </w:r>
      <w:r>
        <w:rPr>
          <w:rFonts w:ascii="Roboto Mono" w:eastAsia="Roboto Mono" w:hAnsi="Roboto Mono" w:cs="Roboto Mono"/>
        </w:rPr>
        <w:br/>
      </w:r>
    </w:p>
    <w:p w14:paraId="1687A14A" w14:textId="77777777" w:rsidR="00201126" w:rsidRDefault="00201126" w:rsidP="0028702A">
      <w:r>
        <w:pict w14:anchorId="117F0B7D">
          <v:rect id="_x0000_i1026" style="width:0;height:1.5pt" o:hralign="center" o:hrstd="t" o:hr="t" fillcolor="#a0a0a0" stroked="f"/>
        </w:pict>
      </w:r>
    </w:p>
    <w:p w14:paraId="6C434A94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3" w:name="_rho8y5o4x0jb" w:colFirst="0" w:colLast="0"/>
      <w:bookmarkEnd w:id="3"/>
      <w:r>
        <w:t>Skills Required</w:t>
      </w:r>
    </w:p>
    <w:p w14:paraId="6C910088" w14:textId="77777777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1CE497C" w14:textId="77777777" w:rsidR="00201126" w:rsidRDefault="00201126" w:rsidP="0020112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Good understanding of </w:t>
      </w:r>
      <w:r>
        <w:rPr>
          <w:rFonts w:ascii="Roboto Mono" w:eastAsia="Roboto Mono" w:hAnsi="Roboto Mono" w:cs="Roboto Mono"/>
          <w:b/>
        </w:rPr>
        <w:t>business processes and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E5D910" w14:textId="77777777" w:rsidR="00201126" w:rsidRDefault="00201126" w:rsidP="0020112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follow test scenarios and document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C50B6F" w14:textId="77777777" w:rsidR="00201126" w:rsidRDefault="00201126" w:rsidP="0020112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Basic familiarity with </w:t>
      </w:r>
      <w:r>
        <w:rPr>
          <w:rFonts w:ascii="Roboto Mono" w:eastAsia="Roboto Mono" w:hAnsi="Roboto Mono" w:cs="Roboto Mono"/>
          <w:b/>
        </w:rPr>
        <w:t>testing concepts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548C3E" w14:textId="77777777" w:rsidR="00201126" w:rsidRDefault="00201126" w:rsidP="0020112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good communication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952E73" w14:textId="77777777" w:rsidR="00201126" w:rsidRDefault="00201126" w:rsidP="0028702A">
      <w:r>
        <w:pict w14:anchorId="51E880C4">
          <v:rect id="_x0000_i1027" style="width:0;height:1.5pt" o:hralign="center" o:hrstd="t" o:hr="t" fillcolor="#a0a0a0" stroked="f"/>
        </w:pict>
      </w:r>
    </w:p>
    <w:p w14:paraId="53239212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4" w:name="_hkmugpmoopfu" w:colFirst="0" w:colLast="0"/>
      <w:bookmarkEnd w:id="4"/>
      <w:r>
        <w:t>Deliverables / Outputs</w:t>
      </w:r>
    </w:p>
    <w:p w14:paraId="16A7A166" w14:textId="77777777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7E7715D" w14:textId="77777777" w:rsidR="00201126" w:rsidRDefault="00201126" w:rsidP="0020112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UAT Test Cases / Scenarios</w:t>
      </w:r>
      <w:r>
        <w:rPr>
          <w:rFonts w:ascii="Roboto Mono" w:eastAsia="Roboto Mono" w:hAnsi="Roboto Mono" w:cs="Roboto Mono"/>
          <w:b/>
        </w:rPr>
        <w:br/>
      </w:r>
    </w:p>
    <w:p w14:paraId="44F4D62D" w14:textId="77777777" w:rsidR="00201126" w:rsidRDefault="00201126" w:rsidP="0020112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/ Issue Reports</w:t>
      </w:r>
      <w:r>
        <w:rPr>
          <w:rFonts w:ascii="Roboto Mono" w:eastAsia="Roboto Mono" w:hAnsi="Roboto Mono" w:cs="Roboto Mono"/>
          <w:b/>
        </w:rPr>
        <w:br/>
      </w:r>
    </w:p>
    <w:p w14:paraId="7FC94A92" w14:textId="77777777" w:rsidR="00201126" w:rsidRDefault="00201126" w:rsidP="0020112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Feedback Reports on usability and functionality</w:t>
      </w:r>
      <w:r>
        <w:rPr>
          <w:rFonts w:ascii="Roboto Mono" w:eastAsia="Roboto Mono" w:hAnsi="Roboto Mono" w:cs="Roboto Mono"/>
          <w:b/>
        </w:rPr>
        <w:br/>
      </w:r>
    </w:p>
    <w:p w14:paraId="683EB527" w14:textId="77777777" w:rsidR="00201126" w:rsidRDefault="00201126" w:rsidP="0020112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UAT Sign-Off / Approval Document</w:t>
      </w:r>
      <w:r>
        <w:rPr>
          <w:rFonts w:ascii="Roboto Mono" w:eastAsia="Roboto Mono" w:hAnsi="Roboto Mono" w:cs="Roboto Mono"/>
          <w:b/>
        </w:rPr>
        <w:br/>
      </w:r>
    </w:p>
    <w:p w14:paraId="48B88B95" w14:textId="77777777" w:rsidR="00201126" w:rsidRDefault="00201126" w:rsidP="0028702A">
      <w:r>
        <w:pict w14:anchorId="5FA0CE8C">
          <v:rect id="_x0000_i1028" style="width:0;height:1.5pt" o:hralign="center" o:hrstd="t" o:hr="t" fillcolor="#a0a0a0" stroked="f"/>
        </w:pict>
      </w:r>
    </w:p>
    <w:p w14:paraId="6ACFBAFA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5" w:name="_cdvs0deji9r4" w:colFirst="0" w:colLast="0"/>
      <w:bookmarkEnd w:id="5"/>
      <w:r>
        <w:t>Shortcut to Remember:</w:t>
      </w:r>
    </w:p>
    <w:p w14:paraId="3E44FF95" w14:textId="77777777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80DCD38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UAT Tester = Execute business-focused tests + Report issues + Approve system for release</w:t>
      </w:r>
    </w:p>
    <w:p w14:paraId="4486D23B" w14:textId="77777777" w:rsidR="00201126" w:rsidRDefault="00201126" w:rsidP="0028702A">
      <w:r>
        <w:pict w14:anchorId="3720A78D">
          <v:rect id="_x0000_i1029" style="width:0;height:1.5pt" o:hralign="center" o:hrstd="t" o:hr="t" fillcolor="#a0a0a0" stroked="f"/>
        </w:pict>
      </w:r>
    </w:p>
    <w:p w14:paraId="033C0910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3134664F" w14:textId="77777777" w:rsidR="00201126" w:rsidRDefault="00201126" w:rsidP="0020112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UAT Testers are </w:t>
      </w:r>
      <w:r>
        <w:rPr>
          <w:rFonts w:ascii="Roboto Mono" w:eastAsia="Roboto Mono" w:hAnsi="Roboto Mono" w:cs="Roboto Mono"/>
          <w:b/>
        </w:rPr>
        <w:t>not technical testers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end-users or business representatives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45A0B8" w14:textId="77777777" w:rsidR="00201126" w:rsidRDefault="00201126" w:rsidP="0020112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focus on </w:t>
      </w:r>
      <w:r>
        <w:rPr>
          <w:rFonts w:ascii="Roboto Mono" w:eastAsia="Roboto Mono" w:hAnsi="Roboto Mono" w:cs="Roboto Mono"/>
          <w:b/>
        </w:rPr>
        <w:t>real-world usability and requirement fulfillment</w:t>
      </w:r>
      <w:r>
        <w:rPr>
          <w:rFonts w:ascii="Roboto Mono" w:eastAsia="Roboto Mono" w:hAnsi="Roboto Mono" w:cs="Roboto Mono"/>
        </w:rPr>
        <w:t>, unlike Test Analysts or Technical Test Analysts who focus on functional or technical correctness.</w:t>
      </w:r>
      <w:r>
        <w:rPr>
          <w:rFonts w:ascii="Roboto Mono" w:eastAsia="Roboto Mono" w:hAnsi="Roboto Mono" w:cs="Roboto Mono"/>
        </w:rPr>
        <w:br/>
      </w:r>
    </w:p>
    <w:p w14:paraId="04339049" w14:textId="77777777" w:rsidR="00201126" w:rsidRDefault="00201126" w:rsidP="0028702A">
      <w:r>
        <w:pict w14:anchorId="7AC8AC21">
          <v:rect id="_x0000_i1030" style="width:0;height:1.5pt" o:hralign="center" o:hrstd="t" o:hr="t" fillcolor="#a0a0a0" stroked="f"/>
        </w:pict>
      </w:r>
    </w:p>
    <w:p w14:paraId="4932E10A" w14:textId="77777777" w:rsidR="00201126" w:rsidRDefault="00201126" w:rsidP="0028702A"/>
    <w:p w14:paraId="3FF01007" w14:textId="77777777" w:rsidR="00201126" w:rsidRDefault="00201126"/>
    <w:p w14:paraId="215129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FF4"/>
    <w:multiLevelType w:val="multilevel"/>
    <w:tmpl w:val="20247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301C1F"/>
    <w:multiLevelType w:val="multilevel"/>
    <w:tmpl w:val="0ABE6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B03A1A"/>
    <w:multiLevelType w:val="multilevel"/>
    <w:tmpl w:val="70783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CA7121"/>
    <w:multiLevelType w:val="multilevel"/>
    <w:tmpl w:val="8C484C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C45246"/>
    <w:multiLevelType w:val="multilevel"/>
    <w:tmpl w:val="25CA0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15859">
    <w:abstractNumId w:val="0"/>
  </w:num>
  <w:num w:numId="2" w16cid:durableId="515584610">
    <w:abstractNumId w:val="3"/>
  </w:num>
  <w:num w:numId="3" w16cid:durableId="235625748">
    <w:abstractNumId w:val="1"/>
  </w:num>
  <w:num w:numId="4" w16cid:durableId="950017534">
    <w:abstractNumId w:val="2"/>
  </w:num>
  <w:num w:numId="5" w16cid:durableId="56140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26"/>
    <w:rsid w:val="00201126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33AA"/>
  <w15:chartTrackingRefBased/>
  <w15:docId w15:val="{58F40D08-4338-42A3-B000-C63B95BA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