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3D06" w14:textId="77777777" w:rsidR="00404219" w:rsidRDefault="00404219" w:rsidP="009B5B47">
      <w:pPr>
        <w:pStyle w:val="Heading1"/>
        <w:keepNext w:val="0"/>
        <w:keepLines w:val="0"/>
        <w:spacing w:before="280"/>
      </w:pPr>
      <w:bookmarkStart w:id="0" w:name="_on4irysku24o" w:colFirst="0" w:colLast="0"/>
      <w:bookmarkEnd w:id="0"/>
      <w:r>
        <w:t xml:space="preserve">Black-Box Techniques </w:t>
      </w:r>
    </w:p>
    <w:p w14:paraId="2458FFA6" w14:textId="77777777" w:rsidR="00404219" w:rsidRDefault="00404219" w:rsidP="009B5B47">
      <w:pPr>
        <w:pStyle w:val="Heading2"/>
      </w:pPr>
      <w:bookmarkStart w:id="1" w:name="_4aehlckv91vs" w:colFirst="0" w:colLast="0"/>
      <w:bookmarkEnd w:id="1"/>
      <w:r>
        <w:t>What is Black-Box Techniques</w:t>
      </w:r>
    </w:p>
    <w:p w14:paraId="05544F70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E781DC9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test design methods</w:t>
      </w:r>
      <w:r>
        <w:rPr>
          <w:rFonts w:ascii="Roboto Mono" w:eastAsia="Roboto Mono" w:hAnsi="Roboto Mono" w:cs="Roboto Mono"/>
        </w:rPr>
        <w:t xml:space="preserve"> where you test the </w:t>
      </w: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of a system </w:t>
      </w:r>
      <w:r>
        <w:rPr>
          <w:rFonts w:ascii="Roboto Mono" w:eastAsia="Roboto Mono" w:hAnsi="Roboto Mono" w:cs="Roboto Mono"/>
          <w:b/>
        </w:rPr>
        <w:t>without looking at the internal code or structure</w:t>
      </w:r>
      <w:r>
        <w:rPr>
          <w:rFonts w:ascii="Roboto Mono" w:eastAsia="Roboto Mono" w:hAnsi="Roboto Mono" w:cs="Roboto Mono"/>
        </w:rPr>
        <w:t>.</w:t>
      </w:r>
    </w:p>
    <w:p w14:paraId="311B4DEF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focus only on:</w:t>
      </w:r>
    </w:p>
    <w:p w14:paraId="7F89A037" w14:textId="77777777" w:rsidR="00404219" w:rsidRDefault="00404219" w:rsidP="0040421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(based on requirements/specifications)</w:t>
      </w:r>
      <w:r>
        <w:rPr>
          <w:rFonts w:ascii="Roboto Mono" w:eastAsia="Roboto Mono" w:hAnsi="Roboto Mono" w:cs="Roboto Mono"/>
        </w:rPr>
        <w:br/>
      </w:r>
    </w:p>
    <w:p w14:paraId="5DD44861" w14:textId="77777777" w:rsidR="00404219" w:rsidRDefault="00404219" w:rsidP="00404219">
      <w:pPr>
        <w:numPr>
          <w:ilvl w:val="0"/>
          <w:numId w:val="3"/>
        </w:numPr>
        <w:spacing w:after="240" w:line="276" w:lineRule="auto"/>
      </w:pPr>
      <w:r>
        <w:rPr>
          <w:rFonts w:ascii="Nova Mono" w:eastAsia="Nova Mono" w:hAnsi="Nova Mono" w:cs="Nova Mono"/>
          <w:b/>
        </w:rPr>
        <w:t>Inputs → Outputs</w:t>
      </w:r>
      <w:r>
        <w:rPr>
          <w:rFonts w:ascii="Nova Mono" w:eastAsia="Nova Mono" w:hAnsi="Nova Mono" w:cs="Nova Mono"/>
        </w:rPr>
        <w:t xml:space="preserve"> (cause → effect)</w:t>
      </w:r>
      <w:r>
        <w:rPr>
          <w:rFonts w:ascii="Nova Mono" w:eastAsia="Nova Mono" w:hAnsi="Nova Mono" w:cs="Nova Mono"/>
        </w:rPr>
        <w:br/>
      </w:r>
    </w:p>
    <w:p w14:paraId="33E98862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called </w:t>
      </w:r>
      <w:r>
        <w:rPr>
          <w:rFonts w:ascii="Roboto Mono" w:eastAsia="Roboto Mono" w:hAnsi="Roboto Mono" w:cs="Roboto Mono"/>
          <w:i/>
        </w:rPr>
        <w:t>black box</w:t>
      </w:r>
      <w:r>
        <w:rPr>
          <w:rFonts w:ascii="Roboto Mono" w:eastAsia="Roboto Mono" w:hAnsi="Roboto Mono" w:cs="Roboto Mono"/>
        </w:rPr>
        <w:t xml:space="preserve"> because the “inside” (code logic) is invisible to the tester — you just know what goes in and what should come out.</w:t>
      </w:r>
    </w:p>
    <w:p w14:paraId="2121D498" w14:textId="77777777" w:rsidR="00404219" w:rsidRDefault="00404219" w:rsidP="009B5B47">
      <w:r>
        <w:pict w14:anchorId="5FA3889C">
          <v:rect id="_x0000_i1025" style="width:0;height:1.5pt" o:hralign="center" o:hrstd="t" o:hr="t" fillcolor="#a0a0a0" stroked="f"/>
        </w:pict>
      </w:r>
    </w:p>
    <w:p w14:paraId="29E59F84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vak9f5hy5rnz" w:colFirst="0" w:colLast="0"/>
      <w:bookmarkEnd w:id="2"/>
      <w:r>
        <w:rPr>
          <w:b/>
          <w:sz w:val="34"/>
          <w:szCs w:val="34"/>
        </w:rPr>
        <w:t>Key Points</w:t>
      </w:r>
    </w:p>
    <w:p w14:paraId="69254BB0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6D59CBE" w14:textId="77777777" w:rsidR="00404219" w:rsidRDefault="00404219" w:rsidP="0040421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specifications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EAFDE3" w14:textId="77777777" w:rsidR="00404219" w:rsidRDefault="00404219" w:rsidP="004042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rPr>
          <w:rFonts w:ascii="Roboto Mono" w:eastAsia="Roboto Mono" w:hAnsi="Roboto Mono" w:cs="Roboto Mono"/>
        </w:rPr>
        <w:br/>
      </w:r>
    </w:p>
    <w:p w14:paraId="611AD7A3" w14:textId="77777777" w:rsidR="00404219" w:rsidRDefault="00404219" w:rsidP="004042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Best for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CF70D0" w14:textId="77777777" w:rsidR="00404219" w:rsidRDefault="00404219" w:rsidP="0040421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need programming knowledge.</w:t>
      </w:r>
      <w:r>
        <w:rPr>
          <w:rFonts w:ascii="Roboto Mono" w:eastAsia="Roboto Mono" w:hAnsi="Roboto Mono" w:cs="Roboto Mono"/>
        </w:rPr>
        <w:br/>
      </w:r>
    </w:p>
    <w:p w14:paraId="7A27CB47" w14:textId="77777777" w:rsidR="00404219" w:rsidRDefault="00404219" w:rsidP="009B5B47">
      <w:r>
        <w:pict w14:anchorId="1FBCC4D5">
          <v:rect id="_x0000_i1026" style="width:0;height:1.5pt" o:hralign="center" o:hrstd="t" o:hr="t" fillcolor="#a0a0a0" stroked="f"/>
        </w:pict>
      </w:r>
    </w:p>
    <w:p w14:paraId="63AE5C53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lqsqg9p9uvg" w:colFirst="0" w:colLast="0"/>
      <w:bookmarkEnd w:id="3"/>
      <w:r>
        <w:rPr>
          <w:b/>
          <w:sz w:val="34"/>
          <w:szCs w:val="34"/>
        </w:rPr>
        <w:t>Main Black-Box Techniques</w:t>
      </w:r>
    </w:p>
    <w:p w14:paraId="3318CDF8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9A2798F" w14:textId="77777777" w:rsidR="00404219" w:rsidRDefault="00404219" w:rsidP="009B5B47">
      <w:r>
        <w:rPr>
          <w:noProof/>
        </w:rPr>
        <w:drawing>
          <wp:inline distT="114300" distB="114300" distL="114300" distR="114300" wp14:anchorId="060ECBA6" wp14:editId="00A74C57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404219" w14:paraId="015A9B38" w14:textId="77777777" w:rsidTr="00306A7C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5451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7A73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4B25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404219" w14:paraId="0020D5FC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5F7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A4A3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D3F9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404219" w14:paraId="3D9AB95D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CA2A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67C7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2030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404219" w14:paraId="3904BDE8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FC26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3611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F22E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404219" w14:paraId="7E2268F9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360A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DF6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F824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404219" w14:paraId="71E6FB85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07E1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FA1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E6ED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454C0CF6" w14:textId="77777777" w:rsidR="00404219" w:rsidRDefault="00404219" w:rsidP="009B5B47">
      <w:r>
        <w:pict w14:anchorId="27D7D208">
          <v:rect id="_x0000_i1027" style="width:0;height:1.5pt" o:hralign="center" o:hrstd="t" o:hr="t" fillcolor="#a0a0a0" stroked="f"/>
        </w:pict>
      </w:r>
    </w:p>
    <w:p w14:paraId="119A05B9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yn4qaj7kvlv" w:colFirst="0" w:colLast="0"/>
      <w:bookmarkEnd w:id="4"/>
      <w:r>
        <w:rPr>
          <w:b/>
          <w:sz w:val="34"/>
          <w:szCs w:val="34"/>
        </w:rPr>
        <w:t>Real-World Example</w:t>
      </w:r>
    </w:p>
    <w:p w14:paraId="5CDA4134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C044E2B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Online Shopping Checkout</w:t>
      </w:r>
    </w:p>
    <w:p w14:paraId="0C379F24" w14:textId="77777777" w:rsidR="00404219" w:rsidRDefault="00404219" w:rsidP="0040421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Requirement: </w:t>
      </w:r>
      <w:r>
        <w:rPr>
          <w:rFonts w:ascii="Roboto Mono" w:eastAsia="Roboto Mono" w:hAnsi="Roboto Mono" w:cs="Roboto Mono"/>
          <w:i/>
        </w:rPr>
        <w:t>“The system shall allow checkout with Visa, MasterCard, or PayPal.”</w:t>
      </w:r>
      <w:r>
        <w:rPr>
          <w:rFonts w:ascii="Roboto Mono" w:eastAsia="Roboto Mono" w:hAnsi="Roboto Mono" w:cs="Roboto Mono"/>
          <w:i/>
        </w:rPr>
        <w:br/>
      </w:r>
    </w:p>
    <w:p w14:paraId="4CE0E18C" w14:textId="77777777" w:rsidR="00404219" w:rsidRDefault="00404219" w:rsidP="004042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EP</w:t>
      </w:r>
      <w:r>
        <w:rPr>
          <w:rFonts w:ascii="Roboto Mono" w:eastAsia="Roboto Mono" w:hAnsi="Roboto Mono" w:cs="Roboto Mono"/>
        </w:rPr>
        <w:t>: Test one valid Visa card, one MasterCard, one PayPal account, and one invalid payment method.</w:t>
      </w:r>
      <w:r>
        <w:rPr>
          <w:rFonts w:ascii="Roboto Mono" w:eastAsia="Roboto Mono" w:hAnsi="Roboto Mono" w:cs="Roboto Mono"/>
        </w:rPr>
        <w:br/>
      </w:r>
    </w:p>
    <w:p w14:paraId="6A399DE9" w14:textId="77777777" w:rsidR="00404219" w:rsidRDefault="00404219" w:rsidP="004042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</w:t>
      </w:r>
      <w:r>
        <w:rPr>
          <w:rFonts w:ascii="Roboto Mono" w:eastAsia="Roboto Mono" w:hAnsi="Roboto Mono" w:cs="Roboto Mono"/>
        </w:rPr>
        <w:t>: Test cart totals at $0, $1, and just above $500 limit.</w:t>
      </w:r>
      <w:r>
        <w:rPr>
          <w:rFonts w:ascii="Roboto Mono" w:eastAsia="Roboto Mono" w:hAnsi="Roboto Mono" w:cs="Roboto Mono"/>
        </w:rPr>
        <w:br/>
      </w:r>
    </w:p>
    <w:p w14:paraId="3F6BDC9F" w14:textId="77777777" w:rsidR="00404219" w:rsidRDefault="00404219" w:rsidP="0040421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Table</w:t>
      </w:r>
      <w:r>
        <w:rPr>
          <w:rFonts w:ascii="Roboto Mono" w:eastAsia="Roboto Mono" w:hAnsi="Roboto Mono" w:cs="Roboto Mono"/>
        </w:rPr>
        <w:t>: Combine “payment method” × “shipping method” to ensure all combinations work.</w:t>
      </w:r>
      <w:r>
        <w:br/>
      </w:r>
    </w:p>
    <w:p w14:paraId="27FB8599" w14:textId="77777777" w:rsidR="00404219" w:rsidRDefault="00404219" w:rsidP="009B5B47">
      <w:r>
        <w:pict w14:anchorId="1DA14EA8">
          <v:rect id="_x0000_i1028" style="width:0;height:1.5pt" o:hralign="center" o:hrstd="t" o:hr="t" fillcolor="#a0a0a0" stroked="f"/>
        </w:pict>
      </w:r>
    </w:p>
    <w:p w14:paraId="7740FD25" w14:textId="77777777" w:rsidR="00404219" w:rsidRDefault="00404219" w:rsidP="009B5B47"/>
    <w:p w14:paraId="133C67FC" w14:textId="77777777" w:rsidR="00404219" w:rsidRDefault="00404219" w:rsidP="009B5B47"/>
    <w:p w14:paraId="0F6DE59F" w14:textId="77777777" w:rsidR="00404219" w:rsidRDefault="00404219"/>
    <w:p w14:paraId="6B9CD65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7F7"/>
    <w:multiLevelType w:val="multilevel"/>
    <w:tmpl w:val="914CA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768B2"/>
    <w:multiLevelType w:val="multilevel"/>
    <w:tmpl w:val="99FE0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77793"/>
    <w:multiLevelType w:val="multilevel"/>
    <w:tmpl w:val="23E2D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5596895">
    <w:abstractNumId w:val="1"/>
  </w:num>
  <w:num w:numId="2" w16cid:durableId="2003921469">
    <w:abstractNumId w:val="0"/>
  </w:num>
  <w:num w:numId="3" w16cid:durableId="92480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19"/>
    <w:rsid w:val="002D1F4F"/>
    <w:rsid w:val="0040421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8906"/>
  <w15:chartTrackingRefBased/>
  <w15:docId w15:val="{D74C60DD-EB23-4666-9956-399CA635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