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29E2" w14:textId="77777777" w:rsidR="00B86A96" w:rsidRDefault="00B86A96" w:rsidP="00B86A96">
      <w:pPr>
        <w:pStyle w:val="Heading1"/>
      </w:pPr>
      <w:r w:rsidRPr="00692CFD">
        <w:t>Blowfish</w:t>
      </w:r>
    </w:p>
    <w:p w14:paraId="274FA4BC" w14:textId="77777777" w:rsidR="00B86A96" w:rsidRPr="00692CFD" w:rsidRDefault="00B86A96" w:rsidP="00B86A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6F8DC6" w14:textId="77777777" w:rsidR="00B86A96" w:rsidRPr="00692CFD" w:rsidRDefault="00B86A96" w:rsidP="00B86A96">
      <w:p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Blowfish</w:t>
      </w:r>
      <w:r w:rsidRPr="00692CFD">
        <w:rPr>
          <w:rFonts w:ascii="Roboto Mono" w:hAnsi="Roboto Mono"/>
        </w:rPr>
        <w:t xml:space="preserve"> is a </w:t>
      </w:r>
      <w:r w:rsidRPr="00692CFD">
        <w:rPr>
          <w:rFonts w:ascii="Roboto Mono" w:hAnsi="Roboto Mono"/>
          <w:b/>
          <w:bCs/>
        </w:rPr>
        <w:t>symmetric encryption algorithm</w:t>
      </w:r>
      <w:r w:rsidRPr="00692CFD">
        <w:rPr>
          <w:rFonts w:ascii="Roboto Mono" w:hAnsi="Roboto Mono"/>
        </w:rPr>
        <w:t xml:space="preserve"> designed to securely encrypt data quickly. It was created by Bruce Schneier in 1993 and is known for being </w:t>
      </w:r>
      <w:r w:rsidRPr="00692CFD">
        <w:rPr>
          <w:rFonts w:ascii="Roboto Mono" w:hAnsi="Roboto Mono"/>
          <w:b/>
          <w:bCs/>
        </w:rPr>
        <w:t>fast, flexible, and secure</w:t>
      </w:r>
      <w:r w:rsidRPr="00692CFD">
        <w:rPr>
          <w:rFonts w:ascii="Roboto Mono" w:hAnsi="Roboto Mono"/>
        </w:rPr>
        <w:t xml:space="preserve"> for many applications.</w:t>
      </w:r>
    </w:p>
    <w:p w14:paraId="139EB7BA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5A326502">
          <v:rect id="_x0000_i1025" style="width:0;height:1.5pt" o:hralign="center" o:hrstd="t" o:hr="t" fillcolor="#a0a0a0" stroked="f"/>
        </w:pict>
      </w:r>
    </w:p>
    <w:p w14:paraId="4AFB2965" w14:textId="77777777" w:rsidR="00B86A96" w:rsidRDefault="00B86A96" w:rsidP="00B86A96">
      <w:pPr>
        <w:pStyle w:val="Heading2"/>
      </w:pPr>
      <w:r w:rsidRPr="00692CFD">
        <w:t>Key Features of Blowfish</w:t>
      </w:r>
    </w:p>
    <w:p w14:paraId="206FE4D4" w14:textId="77777777" w:rsidR="00B86A96" w:rsidRPr="00692CFD" w:rsidRDefault="00B86A96" w:rsidP="00B86A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AA6A62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Type:</w:t>
      </w:r>
      <w:r w:rsidRPr="00692CFD">
        <w:rPr>
          <w:rFonts w:ascii="Roboto Mono" w:hAnsi="Roboto Mono"/>
        </w:rPr>
        <w:t xml:space="preserve"> Symmetric encryption (same key for encryption and decryption)</w:t>
      </w:r>
    </w:p>
    <w:p w14:paraId="47C03BD8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Block size:</w:t>
      </w:r>
      <w:r w:rsidRPr="00692CFD">
        <w:rPr>
          <w:rFonts w:ascii="Roboto Mono" w:hAnsi="Roboto Mono"/>
        </w:rPr>
        <w:t xml:space="preserve"> 64 bits</w:t>
      </w:r>
    </w:p>
    <w:p w14:paraId="34C4AC41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Key size:</w:t>
      </w:r>
      <w:r w:rsidRPr="00692CFD">
        <w:rPr>
          <w:rFonts w:ascii="Roboto Mono" w:hAnsi="Roboto Mono"/>
        </w:rPr>
        <w:t xml:space="preserve"> Variable, from </w:t>
      </w:r>
      <w:r w:rsidRPr="00692CFD">
        <w:rPr>
          <w:rFonts w:ascii="Roboto Mono" w:hAnsi="Roboto Mono"/>
          <w:b/>
          <w:bCs/>
        </w:rPr>
        <w:t>32 bits to 448 bits</w:t>
      </w:r>
    </w:p>
    <w:p w14:paraId="78110AD5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Rounds:</w:t>
      </w:r>
      <w:r w:rsidRPr="00692CFD">
        <w:rPr>
          <w:rFonts w:ascii="Roboto Mono" w:hAnsi="Roboto Mono"/>
        </w:rPr>
        <w:t xml:space="preserve"> 16 rounds of encryption</w:t>
      </w:r>
    </w:p>
    <w:p w14:paraId="40D989AF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Security:</w:t>
      </w:r>
      <w:r w:rsidRPr="00692CFD">
        <w:rPr>
          <w:rFonts w:ascii="Roboto Mono" w:hAnsi="Roboto Mono"/>
        </w:rPr>
        <w:t xml:space="preserve"> Very strong if the key is long; no practical attacks on full 16 rounds</w:t>
      </w:r>
    </w:p>
    <w:p w14:paraId="7483E599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5A59F649">
          <v:rect id="_x0000_i1026" style="width:0;height:1.5pt" o:hralign="center" o:hrstd="t" o:hr="t" fillcolor="#a0a0a0" stroked="f"/>
        </w:pict>
      </w:r>
    </w:p>
    <w:p w14:paraId="030C156C" w14:textId="77777777" w:rsidR="00B86A96" w:rsidRDefault="00B86A96" w:rsidP="00B86A96">
      <w:pPr>
        <w:pStyle w:val="Heading2"/>
      </w:pPr>
      <w:r w:rsidRPr="00692CFD">
        <w:t>How Blowfish works (simplified)</w:t>
      </w:r>
    </w:p>
    <w:p w14:paraId="019E8703" w14:textId="77777777" w:rsidR="00B86A96" w:rsidRPr="00692CFD" w:rsidRDefault="00B86A96" w:rsidP="00B86A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AE291A" w14:textId="77777777" w:rsidR="00B86A96" w:rsidRPr="00692CFD" w:rsidRDefault="00B86A96" w:rsidP="00B86A96">
      <w:pPr>
        <w:numPr>
          <w:ilvl w:val="0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Data is split into </w:t>
      </w:r>
      <w:r w:rsidRPr="00692CFD">
        <w:rPr>
          <w:rFonts w:ascii="Roboto Mono" w:hAnsi="Roboto Mono"/>
          <w:b/>
          <w:bCs/>
        </w:rPr>
        <w:t>64-bit blocks</w:t>
      </w:r>
    </w:p>
    <w:p w14:paraId="696B9EF5" w14:textId="77777777" w:rsidR="00B86A96" w:rsidRPr="00692CFD" w:rsidRDefault="00B86A96" w:rsidP="00B86A96">
      <w:pPr>
        <w:numPr>
          <w:ilvl w:val="0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Each block is processed through </w:t>
      </w:r>
      <w:r w:rsidRPr="00692CFD">
        <w:rPr>
          <w:rFonts w:ascii="Roboto Mono" w:hAnsi="Roboto Mono"/>
          <w:b/>
          <w:bCs/>
        </w:rPr>
        <w:t>16 rounds</w:t>
      </w:r>
      <w:r w:rsidRPr="00692CFD">
        <w:rPr>
          <w:rFonts w:ascii="Roboto Mono" w:hAnsi="Roboto Mono"/>
        </w:rPr>
        <w:t xml:space="preserve"> of:</w:t>
      </w:r>
    </w:p>
    <w:p w14:paraId="60BE05E7" w14:textId="77777777" w:rsidR="00B86A96" w:rsidRPr="00692CFD" w:rsidRDefault="00B86A96" w:rsidP="00B86A96">
      <w:pPr>
        <w:numPr>
          <w:ilvl w:val="1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Substitution (replacing bits using lookup tables)</w:t>
      </w:r>
    </w:p>
    <w:p w14:paraId="74F55425" w14:textId="77777777" w:rsidR="00B86A96" w:rsidRPr="00692CFD" w:rsidRDefault="00B86A96" w:rsidP="00B86A96">
      <w:pPr>
        <w:numPr>
          <w:ilvl w:val="1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Permutation (shuffling bits)</w:t>
      </w:r>
    </w:p>
    <w:p w14:paraId="02A9F87F" w14:textId="77777777" w:rsidR="00B86A96" w:rsidRPr="00692CFD" w:rsidRDefault="00B86A96" w:rsidP="00B86A96">
      <w:pPr>
        <w:numPr>
          <w:ilvl w:val="1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Key mixing (combining data with the secret key)</w:t>
      </w:r>
    </w:p>
    <w:p w14:paraId="4DAEC6B9" w14:textId="77777777" w:rsidR="00B86A96" w:rsidRPr="00692CFD" w:rsidRDefault="00B86A96" w:rsidP="00B86A96">
      <w:pPr>
        <w:numPr>
          <w:ilvl w:val="0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Produces </w:t>
      </w:r>
      <w:r w:rsidRPr="00692CFD">
        <w:rPr>
          <w:rFonts w:ascii="Roboto Mono" w:hAnsi="Roboto Mono"/>
          <w:b/>
          <w:bCs/>
        </w:rPr>
        <w:t>ciphertext</w:t>
      </w:r>
    </w:p>
    <w:p w14:paraId="450A95F4" w14:textId="77777777" w:rsidR="00B86A96" w:rsidRPr="00692CFD" w:rsidRDefault="00B86A96" w:rsidP="00B86A96">
      <w:pPr>
        <w:numPr>
          <w:ilvl w:val="0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Decryption uses the </w:t>
      </w:r>
      <w:r w:rsidRPr="00692CFD">
        <w:rPr>
          <w:rFonts w:ascii="Roboto Mono" w:hAnsi="Roboto Mono"/>
          <w:b/>
          <w:bCs/>
        </w:rPr>
        <w:t>same key</w:t>
      </w:r>
      <w:r w:rsidRPr="00692CFD">
        <w:rPr>
          <w:rFonts w:ascii="Roboto Mono" w:hAnsi="Roboto Mono"/>
        </w:rPr>
        <w:t xml:space="preserve"> and reverses the process</w:t>
      </w:r>
    </w:p>
    <w:p w14:paraId="42278DF4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484A3253">
          <v:rect id="_x0000_i1027" style="width:0;height:1.5pt" o:hralign="center" o:hrstd="t" o:hr="t" fillcolor="#a0a0a0" stroked="f"/>
        </w:pict>
      </w:r>
    </w:p>
    <w:p w14:paraId="027D9B17" w14:textId="77777777" w:rsidR="00B86A96" w:rsidRDefault="00B86A96" w:rsidP="00B86A96">
      <w:pPr>
        <w:pStyle w:val="Heading2"/>
      </w:pPr>
      <w:r w:rsidRPr="00692CFD">
        <w:t>Advantages of Blowfish</w:t>
      </w:r>
    </w:p>
    <w:p w14:paraId="27B385D7" w14:textId="77777777" w:rsidR="00B86A96" w:rsidRPr="00692CFD" w:rsidRDefault="00B86A96" w:rsidP="00B86A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2263B3" w14:textId="77777777" w:rsidR="00B86A96" w:rsidRPr="00692CFD" w:rsidRDefault="00B86A96" w:rsidP="00B86A96">
      <w:pPr>
        <w:numPr>
          <w:ilvl w:val="0"/>
          <w:numId w:val="3"/>
        </w:numPr>
        <w:rPr>
          <w:rFonts w:ascii="Roboto Mono" w:hAnsi="Roboto Mono"/>
        </w:rPr>
      </w:pPr>
      <w:r w:rsidRPr="00692CFD">
        <w:rPr>
          <w:rFonts w:ascii="Segoe UI Emoji" w:hAnsi="Segoe UI Emoji" w:cs="Segoe UI Emoji"/>
        </w:rPr>
        <w:t>🔑</w:t>
      </w:r>
      <w:r w:rsidRPr="00692CFD">
        <w:rPr>
          <w:rFonts w:ascii="Roboto Mono" w:hAnsi="Roboto Mono"/>
        </w:rPr>
        <w:t xml:space="preserve"> Very flexible key size (can choose longer keys for stronger security)</w:t>
      </w:r>
    </w:p>
    <w:p w14:paraId="1B57854C" w14:textId="77777777" w:rsidR="00B86A96" w:rsidRPr="00692CFD" w:rsidRDefault="00B86A96" w:rsidP="00B86A96">
      <w:pPr>
        <w:numPr>
          <w:ilvl w:val="0"/>
          <w:numId w:val="3"/>
        </w:numPr>
        <w:rPr>
          <w:rFonts w:ascii="Roboto Mono" w:hAnsi="Roboto Mono"/>
        </w:rPr>
      </w:pPr>
      <w:r w:rsidRPr="00692CFD">
        <w:rPr>
          <w:rFonts w:ascii="Segoe UI Emoji" w:hAnsi="Segoe UI Emoji" w:cs="Segoe UI Emoji"/>
        </w:rPr>
        <w:t>⚡</w:t>
      </w:r>
      <w:r w:rsidRPr="00692CFD">
        <w:rPr>
          <w:rFonts w:ascii="Roboto Mono" w:hAnsi="Roboto Mono"/>
        </w:rPr>
        <w:t xml:space="preserve"> Very fast in software</w:t>
      </w:r>
    </w:p>
    <w:p w14:paraId="07A18217" w14:textId="77777777" w:rsidR="00B86A96" w:rsidRPr="00692CFD" w:rsidRDefault="00B86A96" w:rsidP="00B86A96">
      <w:pPr>
        <w:numPr>
          <w:ilvl w:val="0"/>
          <w:numId w:val="3"/>
        </w:numPr>
        <w:rPr>
          <w:rFonts w:ascii="Roboto Mono" w:hAnsi="Roboto Mono"/>
        </w:rPr>
      </w:pPr>
      <w:r w:rsidRPr="00692CFD">
        <w:rPr>
          <w:rFonts w:ascii="Segoe UI Emoji" w:hAnsi="Segoe UI Emoji" w:cs="Segoe UI Emoji"/>
        </w:rPr>
        <w:t>🛡️</w:t>
      </w:r>
      <w:r w:rsidRPr="00692CFD">
        <w:rPr>
          <w:rFonts w:ascii="Roboto Mono" w:hAnsi="Roboto Mono"/>
        </w:rPr>
        <w:t xml:space="preserve"> Free to use (no patents)</w:t>
      </w:r>
    </w:p>
    <w:p w14:paraId="5A0858C9" w14:textId="77777777" w:rsidR="00B86A96" w:rsidRPr="00692CFD" w:rsidRDefault="00B86A96" w:rsidP="00B86A96">
      <w:pPr>
        <w:numPr>
          <w:ilvl w:val="0"/>
          <w:numId w:val="3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Resistant to known cryptanalytic attacks</w:t>
      </w:r>
    </w:p>
    <w:p w14:paraId="0D430C36" w14:textId="77777777" w:rsidR="00B86A96" w:rsidRDefault="00B86A96" w:rsidP="00B86A96">
      <w:pPr>
        <w:pStyle w:val="Heading2"/>
      </w:pPr>
      <w:r w:rsidRPr="00692CFD">
        <w:t>Disadvantages</w:t>
      </w:r>
    </w:p>
    <w:p w14:paraId="60382A63" w14:textId="77777777" w:rsidR="00B86A96" w:rsidRPr="00692CFD" w:rsidRDefault="00B86A96" w:rsidP="00B86A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BF0FB3" w14:textId="77777777" w:rsidR="00B86A96" w:rsidRPr="00692CFD" w:rsidRDefault="00B86A96" w:rsidP="00B86A96">
      <w:pPr>
        <w:numPr>
          <w:ilvl w:val="0"/>
          <w:numId w:val="4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64-bit block size is considered </w:t>
      </w:r>
      <w:r w:rsidRPr="00692CFD">
        <w:rPr>
          <w:rFonts w:ascii="Roboto Mono" w:hAnsi="Roboto Mono"/>
          <w:b/>
          <w:bCs/>
        </w:rPr>
        <w:t>small by modern standards</w:t>
      </w:r>
      <w:r w:rsidRPr="00692CFD">
        <w:rPr>
          <w:rFonts w:ascii="Roboto Mono" w:hAnsi="Roboto Mono"/>
        </w:rPr>
        <w:t xml:space="preserve"> </w:t>
      </w:r>
      <w:r w:rsidRPr="00692CFD">
        <w:rPr>
          <w:rFonts w:ascii="Arial" w:hAnsi="Arial" w:cs="Arial"/>
        </w:rPr>
        <w:t>→</w:t>
      </w:r>
      <w:r w:rsidRPr="00692CFD">
        <w:rPr>
          <w:rFonts w:ascii="Roboto Mono" w:hAnsi="Roboto Mono"/>
        </w:rPr>
        <w:t xml:space="preserve"> can be vulnerable to attacks on very large data</w:t>
      </w:r>
    </w:p>
    <w:p w14:paraId="6DCA29E7" w14:textId="77777777" w:rsidR="00B86A96" w:rsidRPr="00692CFD" w:rsidRDefault="00B86A96" w:rsidP="00B86A96">
      <w:pPr>
        <w:numPr>
          <w:ilvl w:val="0"/>
          <w:numId w:val="4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Mostly replaced by </w:t>
      </w:r>
      <w:r w:rsidRPr="00692CFD">
        <w:rPr>
          <w:rFonts w:ascii="Roboto Mono" w:hAnsi="Roboto Mono"/>
          <w:b/>
          <w:bCs/>
        </w:rPr>
        <w:t>AES</w:t>
      </w:r>
      <w:r w:rsidRPr="00692CFD">
        <w:rPr>
          <w:rFonts w:ascii="Roboto Mono" w:hAnsi="Roboto Mono"/>
        </w:rPr>
        <w:t xml:space="preserve"> for modern applications</w:t>
      </w:r>
    </w:p>
    <w:p w14:paraId="7FB687FD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617971E4">
          <v:rect id="_x0000_i1028" style="width:0;height:1.5pt" o:hralign="center" o:hrstd="t" o:hr="t" fillcolor="#a0a0a0" stroked="f"/>
        </w:pict>
      </w:r>
    </w:p>
    <w:p w14:paraId="188BE588" w14:textId="77777777" w:rsidR="00B86A96" w:rsidRDefault="00B86A96" w:rsidP="00B86A96">
      <w:pPr>
        <w:pStyle w:val="Heading2"/>
      </w:pPr>
      <w:r w:rsidRPr="00692CFD">
        <w:t>Where Blowfish is used</w:t>
      </w:r>
    </w:p>
    <w:p w14:paraId="49F1462E" w14:textId="77777777" w:rsidR="00B86A96" w:rsidRPr="00692CFD" w:rsidRDefault="00B86A96" w:rsidP="00B86A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1E4042" w14:textId="77777777" w:rsidR="00B86A96" w:rsidRPr="00692CFD" w:rsidRDefault="00B86A96" w:rsidP="00B86A96">
      <w:pPr>
        <w:numPr>
          <w:ilvl w:val="0"/>
          <w:numId w:val="5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Securing passwords and keys</w:t>
      </w:r>
    </w:p>
    <w:p w14:paraId="4B93ECE2" w14:textId="77777777" w:rsidR="00B86A96" w:rsidRPr="00692CFD" w:rsidRDefault="00B86A96" w:rsidP="00B86A96">
      <w:pPr>
        <w:numPr>
          <w:ilvl w:val="0"/>
          <w:numId w:val="5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Encrypting files and databases</w:t>
      </w:r>
    </w:p>
    <w:p w14:paraId="04F369D4" w14:textId="77777777" w:rsidR="00B86A96" w:rsidRPr="00692CFD" w:rsidRDefault="00B86A96" w:rsidP="00B86A96">
      <w:pPr>
        <w:numPr>
          <w:ilvl w:val="0"/>
          <w:numId w:val="5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VPN software</w:t>
      </w:r>
    </w:p>
    <w:p w14:paraId="092FA7AF" w14:textId="77777777" w:rsidR="00B86A96" w:rsidRPr="00692CFD" w:rsidRDefault="00B86A96" w:rsidP="00B86A96">
      <w:pPr>
        <w:numPr>
          <w:ilvl w:val="0"/>
          <w:numId w:val="5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Older secure communications software</w:t>
      </w:r>
    </w:p>
    <w:p w14:paraId="0440AADC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0B132C92">
          <v:rect id="_x0000_i1029" style="width:0;height:1.5pt" o:hralign="center" o:hrstd="t" o:hr="t" fillcolor="#a0a0a0" stroked="f"/>
        </w:pict>
      </w:r>
    </w:p>
    <w:p w14:paraId="3FE77BEF" w14:textId="77777777" w:rsidR="00B86A96" w:rsidRDefault="00B86A96" w:rsidP="00B86A96">
      <w:pPr>
        <w:pStyle w:val="Heading2"/>
      </w:pPr>
      <w:r w:rsidRPr="00692CFD">
        <w:t>Real-life analogy</w:t>
      </w:r>
    </w:p>
    <w:p w14:paraId="2E8A5AA4" w14:textId="77777777" w:rsidR="00B86A96" w:rsidRPr="00692CFD" w:rsidRDefault="00B86A96" w:rsidP="00B86A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C3FEC0" w14:textId="77777777" w:rsidR="00B86A96" w:rsidRPr="00692CFD" w:rsidRDefault="00B86A96" w:rsidP="00B86A96">
      <w:p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Blowfish is like a </w:t>
      </w:r>
      <w:r w:rsidRPr="00692CFD">
        <w:rPr>
          <w:rFonts w:ascii="Roboto Mono" w:hAnsi="Roboto Mono"/>
          <w:b/>
          <w:bCs/>
        </w:rPr>
        <w:t>strong lock with customizable pins</w:t>
      </w:r>
      <w:r w:rsidRPr="00692CFD">
        <w:rPr>
          <w:rFonts w:ascii="Roboto Mono" w:hAnsi="Roboto Mono"/>
        </w:rPr>
        <w:t>:</w:t>
      </w:r>
    </w:p>
    <w:p w14:paraId="5610D5EE" w14:textId="77777777" w:rsidR="00B86A96" w:rsidRPr="00692CFD" w:rsidRDefault="00B86A96" w:rsidP="00B86A96">
      <w:pPr>
        <w:numPr>
          <w:ilvl w:val="0"/>
          <w:numId w:val="6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You can make it simple or very complex depending on the key size</w:t>
      </w:r>
    </w:p>
    <w:p w14:paraId="5EEBDE8E" w14:textId="77777777" w:rsidR="00B86A96" w:rsidRPr="00692CFD" w:rsidRDefault="00B86A96" w:rsidP="00B86A96">
      <w:pPr>
        <w:numPr>
          <w:ilvl w:val="0"/>
          <w:numId w:val="6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Fast to lock/unlock, but older locks (64-bit blocks) aren’t ideal for very large safes</w:t>
      </w:r>
    </w:p>
    <w:p w14:paraId="19C5D849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79A1905D">
          <v:rect id="_x0000_i1030" style="width:0;height:1.5pt" o:hralign="center" o:hrstd="t" o:hr="t" fillcolor="#a0a0a0" stroked="f"/>
        </w:pict>
      </w:r>
    </w:p>
    <w:p w14:paraId="5607352C" w14:textId="77777777" w:rsidR="00B86A96" w:rsidRDefault="00B86A96" w:rsidP="00B86A96"/>
    <w:p w14:paraId="48BB7739" w14:textId="77777777" w:rsidR="00A70480" w:rsidRPr="00B86A96" w:rsidRDefault="00A70480" w:rsidP="00B86A96"/>
    <w:sectPr w:rsidR="00A70480" w:rsidRPr="00B86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4386"/>
    <w:multiLevelType w:val="multilevel"/>
    <w:tmpl w:val="3BC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379F4"/>
    <w:multiLevelType w:val="multilevel"/>
    <w:tmpl w:val="AD3A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E4288"/>
    <w:multiLevelType w:val="multilevel"/>
    <w:tmpl w:val="3D7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92A17"/>
    <w:multiLevelType w:val="multilevel"/>
    <w:tmpl w:val="D98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C18D2"/>
    <w:multiLevelType w:val="multilevel"/>
    <w:tmpl w:val="E87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D28C1"/>
    <w:multiLevelType w:val="multilevel"/>
    <w:tmpl w:val="4DB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508702">
    <w:abstractNumId w:val="2"/>
  </w:num>
  <w:num w:numId="2" w16cid:durableId="898058555">
    <w:abstractNumId w:val="1"/>
  </w:num>
  <w:num w:numId="3" w16cid:durableId="1581409758">
    <w:abstractNumId w:val="0"/>
  </w:num>
  <w:num w:numId="4" w16cid:durableId="675957783">
    <w:abstractNumId w:val="3"/>
  </w:num>
  <w:num w:numId="5" w16cid:durableId="1220434548">
    <w:abstractNumId w:val="5"/>
  </w:num>
  <w:num w:numId="6" w16cid:durableId="1979913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96"/>
    <w:rsid w:val="002D1F4F"/>
    <w:rsid w:val="00711B4D"/>
    <w:rsid w:val="00854D6A"/>
    <w:rsid w:val="008952B3"/>
    <w:rsid w:val="00A70480"/>
    <w:rsid w:val="00B8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48B1"/>
  <w15:chartTrackingRefBased/>
  <w15:docId w15:val="{CB712FB0-46CB-4683-B843-264F95E1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A96"/>
  </w:style>
  <w:style w:type="paragraph" w:styleId="Heading1">
    <w:name w:val="heading 1"/>
    <w:basedOn w:val="Normal"/>
    <w:next w:val="Normal"/>
    <w:link w:val="Heading1Char"/>
    <w:uiPriority w:val="9"/>
    <w:qFormat/>
    <w:rsid w:val="00B86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