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58AFE" w14:textId="77777777" w:rsidR="00336E1F" w:rsidRPr="00424A93" w:rsidRDefault="00336E1F" w:rsidP="00966533">
      <w:pPr>
        <w:pStyle w:val="Heading1"/>
        <w:rPr>
          <w:rFonts w:eastAsia="Arial"/>
          <w:lang w:val="en"/>
        </w:rPr>
      </w:pPr>
      <w:bookmarkStart w:id="0" w:name="_y0bonlax20ie" w:colFirst="0" w:colLast="0"/>
      <w:bookmarkEnd w:id="0"/>
      <w:r w:rsidRPr="00424A93">
        <w:rPr>
          <w:rFonts w:eastAsia="Arial"/>
          <w:lang w:val="en"/>
        </w:rPr>
        <w:t>Cold Wallet</w:t>
      </w:r>
    </w:p>
    <w:p w14:paraId="71C21207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3A9BFE" w14:textId="77777777" w:rsidR="00336E1F" w:rsidRPr="00424A93" w:rsidRDefault="00336E1F" w:rsidP="00424A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Cold Wallet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cryptocurrency wallet that is kept offline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meaning it is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connected to the internet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during key storage or signing. It is designed for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maximum security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making it ideal for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long-term storage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large cryptocurrency holdings.</w:t>
      </w:r>
    </w:p>
    <w:p w14:paraId="0C7F2616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BA7B8B">
          <v:rect id="_x0000_i1025" style="width:0;height:1.5pt" o:hralign="center" o:hrstd="t" o:hr="t" fillcolor="#a0a0a0" stroked="f"/>
        </w:pict>
      </w:r>
    </w:p>
    <w:p w14:paraId="04E4C00F" w14:textId="77777777" w:rsidR="00336E1F" w:rsidRPr="00424A93" w:rsidRDefault="00336E1F" w:rsidP="00966533">
      <w:pPr>
        <w:pStyle w:val="Heading2"/>
        <w:rPr>
          <w:rFonts w:eastAsia="Arial"/>
          <w:lang w:val="en"/>
        </w:rPr>
      </w:pPr>
      <w:bookmarkStart w:id="1" w:name="_i9bxrv5lzjc9" w:colFirst="0" w:colLast="0"/>
      <w:bookmarkEnd w:id="1"/>
      <w:r w:rsidRPr="00424A93">
        <w:rPr>
          <w:rFonts w:ascii="Segoe UI Emoji" w:eastAsia="Arial" w:hAnsi="Segoe UI Emoji" w:cs="Segoe UI Emoji"/>
          <w:lang w:val="en"/>
        </w:rPr>
        <w:t>❄️</w:t>
      </w:r>
      <w:r w:rsidRPr="00424A93">
        <w:rPr>
          <w:rFonts w:eastAsia="Arial"/>
          <w:lang w:val="en"/>
        </w:rPr>
        <w:t xml:space="preserve"> Key Characteristics of Cold Wallets:</w:t>
      </w:r>
    </w:p>
    <w:p w14:paraId="56A8BD6A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776DAA" w14:textId="77777777" w:rsidR="00336E1F" w:rsidRPr="00424A93" w:rsidRDefault="00336E1F" w:rsidP="00424A9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 by Design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AB6EAA6" w14:textId="77777777" w:rsidR="00336E1F" w:rsidRPr="00424A93" w:rsidRDefault="00336E1F" w:rsidP="00424A93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Keeps private keys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completely disconnected from the internet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protect against hacking and malware.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54BE9E" w14:textId="77777777" w:rsidR="00336E1F" w:rsidRPr="00424A93" w:rsidRDefault="00336E1F" w:rsidP="00424A9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Manual Transaction Signing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C2184D8" w14:textId="77777777" w:rsidR="00336E1F" w:rsidRPr="00424A93" w:rsidRDefault="00336E1F" w:rsidP="00424A93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Transactions are usually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signed offline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then broadcast separately via an online device.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F23D51" w14:textId="77777777" w:rsidR="00336E1F" w:rsidRPr="00424A93" w:rsidRDefault="00336E1F" w:rsidP="00424A9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Highest Security Standard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427272A" w14:textId="77777777" w:rsidR="00336E1F" w:rsidRPr="00424A93" w:rsidRDefault="00336E1F" w:rsidP="00424A93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Immune to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attacks, phishing, or software-based keyloggers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164ED2" w14:textId="77777777" w:rsidR="00336E1F" w:rsidRPr="00424A93" w:rsidRDefault="00336E1F" w:rsidP="00424A9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for "HODLing"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BDAC2F3" w14:textId="77777777" w:rsidR="00336E1F" w:rsidRPr="00424A93" w:rsidRDefault="00336E1F" w:rsidP="00424A93">
      <w:pPr>
        <w:numPr>
          <w:ilvl w:val="1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Best suited for users who plan to hold (HODL) crypto long-term without frequent access.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75DD6F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2234A7">
          <v:rect id="_x0000_i1026" style="width:0;height:1.5pt" o:hralign="center" o:hrstd="t" o:hr="t" fillcolor="#a0a0a0" stroked="f"/>
        </w:pict>
      </w:r>
    </w:p>
    <w:p w14:paraId="2EBCE083" w14:textId="77777777" w:rsidR="00336E1F" w:rsidRPr="00424A93" w:rsidRDefault="00336E1F" w:rsidP="00966533">
      <w:pPr>
        <w:pStyle w:val="Heading2"/>
        <w:rPr>
          <w:rFonts w:eastAsia="Arial"/>
          <w:lang w:val="en"/>
        </w:rPr>
      </w:pPr>
      <w:bookmarkStart w:id="2" w:name="_i11bh2oitgv3" w:colFirst="0" w:colLast="0"/>
      <w:bookmarkEnd w:id="2"/>
      <w:r w:rsidRPr="00424A93">
        <w:rPr>
          <w:rFonts w:ascii="Segoe UI Emoji" w:eastAsia="Arial" w:hAnsi="Segoe UI Emoji" w:cs="Segoe UI Emoji"/>
          <w:lang w:val="en"/>
        </w:rPr>
        <w:t>🧊</w:t>
      </w:r>
      <w:r w:rsidRPr="00424A93">
        <w:rPr>
          <w:rFonts w:eastAsia="Arial"/>
          <w:lang w:val="en"/>
        </w:rPr>
        <w:t xml:space="preserve"> Types of Cold Wallets:</w:t>
      </w:r>
    </w:p>
    <w:p w14:paraId="1EFDDEBA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5656F2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523F6E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B3EBFB" wp14:editId="3B70C10B">
            <wp:extent cx="5943600" cy="2146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583DAB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7"/>
        <w:gridCol w:w="4783"/>
        <w:gridCol w:w="2790"/>
      </w:tblGrid>
      <w:tr w:rsidR="00336E1F" w:rsidRPr="00424A93" w14:paraId="772BD81E" w14:textId="77777777" w:rsidTr="00946108">
        <w:trPr>
          <w:trHeight w:val="515"/>
        </w:trPr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2B9BD" w14:textId="77777777" w:rsidR="00336E1F" w:rsidRPr="00424A93" w:rsidRDefault="00336E1F" w:rsidP="00424A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7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C61B8" w14:textId="77777777" w:rsidR="00336E1F" w:rsidRPr="00424A93" w:rsidRDefault="00336E1F" w:rsidP="00424A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DDCC9" w14:textId="77777777" w:rsidR="00336E1F" w:rsidRPr="00424A93" w:rsidRDefault="00336E1F" w:rsidP="00424A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336E1F" w:rsidRPr="00424A93" w14:paraId="56EFA594" w14:textId="77777777" w:rsidTr="00946108">
        <w:trPr>
          <w:trHeight w:val="800"/>
        </w:trPr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EF394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Wallet</w:t>
            </w:r>
          </w:p>
        </w:tc>
        <w:tc>
          <w:tcPr>
            <w:tcW w:w="47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35833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device that stores private keys offline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516D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Ledger Nano X, Trezor Model T</w:t>
            </w:r>
          </w:p>
        </w:tc>
      </w:tr>
      <w:tr w:rsidR="00336E1F" w:rsidRPr="00424A93" w14:paraId="708AB94D" w14:textId="77777777" w:rsidTr="00946108">
        <w:trPr>
          <w:trHeight w:val="800"/>
        </w:trPr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FF695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Paper Wallet</w:t>
            </w:r>
          </w:p>
        </w:tc>
        <w:tc>
          <w:tcPr>
            <w:tcW w:w="47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38778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Printed or written copy of private/public keys or QR codes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10286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Manually generated, BitAddress</w:t>
            </w:r>
          </w:p>
        </w:tc>
      </w:tr>
      <w:tr w:rsidR="00336E1F" w:rsidRPr="00424A93" w14:paraId="54C49307" w14:textId="77777777" w:rsidTr="00946108">
        <w:trPr>
          <w:trHeight w:val="800"/>
        </w:trPr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3AB19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Air-gapped PC</w:t>
            </w:r>
          </w:p>
        </w:tc>
        <w:tc>
          <w:tcPr>
            <w:tcW w:w="47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795C0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Completely offline computer used solely for crypto storage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8E561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setups</w:t>
            </w:r>
          </w:p>
        </w:tc>
      </w:tr>
      <w:tr w:rsidR="00336E1F" w:rsidRPr="00424A93" w14:paraId="7C1977DB" w14:textId="77777777" w:rsidTr="00946108">
        <w:trPr>
          <w:trHeight w:val="800"/>
        </w:trPr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956C0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Metal Wallet</w:t>
            </w:r>
          </w:p>
        </w:tc>
        <w:tc>
          <w:tcPr>
            <w:tcW w:w="47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1CA1B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Fireproof/physical backup of recovery seed phrase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35D27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Cryptosteel, Billfodl</w:t>
            </w:r>
          </w:p>
        </w:tc>
      </w:tr>
    </w:tbl>
    <w:p w14:paraId="781812D4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4AA423">
          <v:rect id="_x0000_i1027" style="width:0;height:1.5pt" o:hralign="center" o:hrstd="t" o:hr="t" fillcolor="#a0a0a0" stroked="f"/>
        </w:pict>
      </w:r>
    </w:p>
    <w:p w14:paraId="4E973C09" w14:textId="77777777" w:rsidR="00336E1F" w:rsidRPr="00424A93" w:rsidRDefault="00336E1F" w:rsidP="00966533">
      <w:pPr>
        <w:pStyle w:val="Heading2"/>
        <w:rPr>
          <w:rFonts w:eastAsia="Arial"/>
          <w:lang w:val="en"/>
        </w:rPr>
      </w:pPr>
      <w:bookmarkStart w:id="3" w:name="_91s0ncqw9pbn" w:colFirst="0" w:colLast="0"/>
      <w:bookmarkEnd w:id="3"/>
      <w:r w:rsidRPr="00424A93">
        <w:rPr>
          <w:rFonts w:ascii="Segoe UI Emoji" w:eastAsia="Arial" w:hAnsi="Segoe UI Emoji" w:cs="Segoe UI Emoji"/>
          <w:lang w:val="en"/>
        </w:rPr>
        <w:t>🛠️</w:t>
      </w:r>
      <w:r w:rsidRPr="00424A93">
        <w:rPr>
          <w:rFonts w:eastAsia="Arial"/>
          <w:lang w:val="en"/>
        </w:rPr>
        <w:t xml:space="preserve"> How It Works (e.g., Hardware Wallet):</w:t>
      </w:r>
    </w:p>
    <w:p w14:paraId="1AE70A33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7F13B4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23BDAE" w14:textId="77777777" w:rsidR="00336E1F" w:rsidRPr="00424A93" w:rsidRDefault="00336E1F" w:rsidP="00424A93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Create Wallet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device (generates keys offline).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307528" w14:textId="77777777" w:rsidR="00336E1F" w:rsidRPr="00424A93" w:rsidRDefault="00336E1F" w:rsidP="00424A9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Store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recovery seed phrase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securely (backup of keys).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0B5B2B" w14:textId="77777777" w:rsidR="00336E1F" w:rsidRPr="00424A93" w:rsidRDefault="00336E1F" w:rsidP="00424A9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sending crypto: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B56014" w14:textId="77777777" w:rsidR="00336E1F" w:rsidRPr="00424A93" w:rsidRDefault="00336E1F" w:rsidP="00424A93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 transaction on online device.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33C8FC" w14:textId="77777777" w:rsidR="00336E1F" w:rsidRPr="00424A93" w:rsidRDefault="00336E1F" w:rsidP="00424A93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Transfer it to the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cold wallet to sign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(offline).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B27710" w14:textId="77777777" w:rsidR="00336E1F" w:rsidRPr="00424A93" w:rsidRDefault="00336E1F" w:rsidP="00424A93">
      <w:pPr>
        <w:numPr>
          <w:ilvl w:val="1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Transfer back to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broadcast it online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8E830B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87B8C5">
          <v:rect id="_x0000_i1028" style="width:0;height:1.5pt" o:hralign="center" o:hrstd="t" o:hr="t" fillcolor="#a0a0a0" stroked="f"/>
        </w:pict>
      </w:r>
    </w:p>
    <w:p w14:paraId="41461BDB" w14:textId="77777777" w:rsidR="00336E1F" w:rsidRPr="00424A93" w:rsidRDefault="00336E1F" w:rsidP="00966533">
      <w:pPr>
        <w:pStyle w:val="Heading2"/>
        <w:rPr>
          <w:rFonts w:ascii="Arial" w:eastAsia="Arial" w:hAnsi="Arial" w:cs="Arial"/>
          <w:lang w:val="en"/>
        </w:rPr>
      </w:pPr>
      <w:bookmarkStart w:id="4" w:name="_g4qjggo1obf7" w:colFirst="0" w:colLast="0"/>
      <w:bookmarkEnd w:id="4"/>
      <w:r w:rsidRPr="00424A93">
        <w:rPr>
          <w:rFonts w:ascii="Segoe UI Emoji" w:eastAsia="Arial Unicode MS" w:hAnsi="Segoe UI Emoji" w:cs="Segoe UI Emoji"/>
          <w:lang w:val="en"/>
        </w:rPr>
        <w:t>✅</w:t>
      </w:r>
      <w:r w:rsidRPr="00424A93">
        <w:rPr>
          <w:rFonts w:eastAsia="Arial Unicode MS"/>
          <w:lang w:val="en"/>
        </w:rPr>
        <w:t xml:space="preserve"> Advantages:</w:t>
      </w:r>
    </w:p>
    <w:p w14:paraId="39A778C0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D02F92" w14:textId="77777777" w:rsidR="00336E1F" w:rsidRPr="00424A93" w:rsidRDefault="00336E1F" w:rsidP="00424A9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secure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(offline = unhackable remotely)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BDDB5E" w14:textId="77777777" w:rsidR="00336E1F" w:rsidRPr="00424A93" w:rsidRDefault="00336E1F" w:rsidP="00424A9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Ideal for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storing large amounts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crypto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956B22" w14:textId="77777777" w:rsidR="00336E1F" w:rsidRPr="00424A93" w:rsidRDefault="00336E1F" w:rsidP="00424A9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Keeps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keys in user’s full control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23BC3DB" w14:textId="77777777" w:rsidR="00336E1F" w:rsidRPr="00424A93" w:rsidRDefault="00336E1F" w:rsidP="00424A9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Resistant to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viruses, malware, keyloggers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9D56D7F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C82054">
          <v:rect id="_x0000_i1029" style="width:0;height:1.5pt" o:hralign="center" o:hrstd="t" o:hr="t" fillcolor="#a0a0a0" stroked="f"/>
        </w:pict>
      </w:r>
    </w:p>
    <w:p w14:paraId="2BD658CF" w14:textId="77777777" w:rsidR="00336E1F" w:rsidRPr="00424A93" w:rsidRDefault="00336E1F" w:rsidP="00966533">
      <w:pPr>
        <w:pStyle w:val="Heading2"/>
        <w:rPr>
          <w:rFonts w:eastAsia="Arial"/>
          <w:lang w:val="en"/>
        </w:rPr>
      </w:pPr>
      <w:bookmarkStart w:id="5" w:name="_dkwzpm30y90j" w:colFirst="0" w:colLast="0"/>
      <w:bookmarkEnd w:id="5"/>
      <w:r w:rsidRPr="00424A93">
        <w:rPr>
          <w:rFonts w:ascii="Segoe UI Emoji" w:eastAsia="Arial" w:hAnsi="Segoe UI Emoji" w:cs="Segoe UI Emoji"/>
          <w:lang w:val="en"/>
        </w:rPr>
        <w:t>⚠️</w:t>
      </w:r>
      <w:r w:rsidRPr="00424A93">
        <w:rPr>
          <w:rFonts w:eastAsia="Arial"/>
          <w:lang w:val="en"/>
        </w:rPr>
        <w:t xml:space="preserve"> Disadvantages:</w:t>
      </w:r>
    </w:p>
    <w:p w14:paraId="5919D577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1F0F05" w14:textId="77777777" w:rsidR="00336E1F" w:rsidRPr="00424A93" w:rsidRDefault="00336E1F" w:rsidP="00424A9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Less convenient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frequent transactions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901605" w14:textId="77777777" w:rsidR="00336E1F" w:rsidRPr="00424A93" w:rsidRDefault="00336E1F" w:rsidP="00424A9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loss or damage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result in loss of funds (if backups are also lost)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A9AA8A" w14:textId="77777777" w:rsidR="00336E1F" w:rsidRPr="00424A93" w:rsidRDefault="00336E1F" w:rsidP="00424A9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more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technical knowledge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secure setup and usage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003931" w14:textId="77777777" w:rsidR="00336E1F" w:rsidRPr="00424A93" w:rsidRDefault="00336E1F" w:rsidP="00424A9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Paper wallets and air-gapped systems can be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harder to manage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9EC41A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8D0A48">
          <v:rect id="_x0000_i1030" style="width:0;height:1.5pt" o:hralign="center" o:hrstd="t" o:hr="t" fillcolor="#a0a0a0" stroked="f"/>
        </w:pict>
      </w:r>
    </w:p>
    <w:p w14:paraId="63D5CEDE" w14:textId="77777777" w:rsidR="00336E1F" w:rsidRPr="00424A93" w:rsidRDefault="00336E1F" w:rsidP="00966533">
      <w:pPr>
        <w:pStyle w:val="Heading2"/>
        <w:rPr>
          <w:rFonts w:eastAsia="Arial"/>
          <w:lang w:val="en"/>
        </w:rPr>
      </w:pPr>
      <w:bookmarkStart w:id="6" w:name="_c9yzke5au3u5" w:colFirst="0" w:colLast="0"/>
      <w:bookmarkEnd w:id="6"/>
      <w:r w:rsidRPr="00424A93">
        <w:rPr>
          <w:rFonts w:ascii="Segoe UI Emoji" w:eastAsia="Arial" w:hAnsi="Segoe UI Emoji" w:cs="Segoe UI Emoji"/>
          <w:lang w:val="en"/>
        </w:rPr>
        <w:t>🧠</w:t>
      </w:r>
      <w:r w:rsidRPr="00424A93">
        <w:rPr>
          <w:rFonts w:eastAsia="Arial"/>
          <w:lang w:val="en"/>
        </w:rPr>
        <w:t xml:space="preserve"> Best Use Cases:</w:t>
      </w:r>
    </w:p>
    <w:p w14:paraId="1C6E080C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376F54" w14:textId="77777777" w:rsidR="00336E1F" w:rsidRPr="00424A93" w:rsidRDefault="00336E1F" w:rsidP="00424A9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Long-term investors and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HODLers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DB6C17C" w14:textId="77777777" w:rsidR="00336E1F" w:rsidRPr="00424A93" w:rsidRDefault="00336E1F" w:rsidP="00424A9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Institutions managing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cold storage reserves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7296EF8" w14:textId="77777777" w:rsidR="00336E1F" w:rsidRPr="00424A93" w:rsidRDefault="00336E1F" w:rsidP="00424A9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High-value accounts needing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maximum protection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B92C70E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D06F36">
          <v:rect id="_x0000_i1031" style="width:0;height:1.5pt" o:hralign="center" o:hrstd="t" o:hr="t" fillcolor="#a0a0a0" stroked="f"/>
        </w:pict>
      </w:r>
    </w:p>
    <w:p w14:paraId="28EB4F4F" w14:textId="77777777" w:rsidR="00336E1F" w:rsidRPr="00424A93" w:rsidRDefault="00336E1F" w:rsidP="00966533">
      <w:pPr>
        <w:pStyle w:val="Heading2"/>
        <w:rPr>
          <w:rFonts w:eastAsia="Arial"/>
          <w:lang w:val="en"/>
        </w:rPr>
      </w:pPr>
      <w:bookmarkStart w:id="7" w:name="_ns9cf4q2ca0c" w:colFirst="0" w:colLast="0"/>
      <w:bookmarkEnd w:id="7"/>
      <w:r w:rsidRPr="00424A93">
        <w:rPr>
          <w:rFonts w:ascii="Segoe UI Emoji" w:eastAsia="Arial" w:hAnsi="Segoe UI Emoji" w:cs="Segoe UI Emoji"/>
          <w:lang w:val="en"/>
        </w:rPr>
        <w:t>🆚</w:t>
      </w:r>
      <w:r w:rsidRPr="00424A93">
        <w:rPr>
          <w:rFonts w:eastAsia="Arial"/>
          <w:lang w:val="en"/>
        </w:rPr>
        <w:t xml:space="preserve"> Hot Wallet vs Cold Wallet Comparison</w:t>
      </w:r>
    </w:p>
    <w:p w14:paraId="664E60C4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E31B96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AA9A0F" wp14:editId="7EE53432">
            <wp:extent cx="5943600" cy="2311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A64846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2975"/>
        <w:gridCol w:w="2540"/>
      </w:tblGrid>
      <w:tr w:rsidR="00336E1F" w:rsidRPr="00424A93" w14:paraId="3F0D1B02" w14:textId="77777777" w:rsidTr="00946108">
        <w:trPr>
          <w:trHeight w:val="51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F65CC" w14:textId="77777777" w:rsidR="00336E1F" w:rsidRPr="00424A93" w:rsidRDefault="00336E1F" w:rsidP="00424A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0F7B5" w14:textId="77777777" w:rsidR="00336E1F" w:rsidRPr="00424A93" w:rsidRDefault="00336E1F" w:rsidP="00424A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Cold Wallet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BC839" w14:textId="77777777" w:rsidR="00336E1F" w:rsidRPr="00424A93" w:rsidRDefault="00336E1F" w:rsidP="00424A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Hot Wallet</w:t>
            </w:r>
          </w:p>
        </w:tc>
      </w:tr>
      <w:tr w:rsidR="00336E1F" w:rsidRPr="00424A93" w14:paraId="50CFFEF4" w14:textId="77777777" w:rsidTr="00946108">
        <w:trPr>
          <w:trHeight w:val="51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1EF92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Access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097B2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8519F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336E1F" w:rsidRPr="00424A93" w14:paraId="57578D44" w14:textId="77777777" w:rsidTr="00946108">
        <w:trPr>
          <w:trHeight w:val="51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4A756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Level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8022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475C9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</w:tr>
      <w:tr w:rsidR="00336E1F" w:rsidRPr="00424A93" w14:paraId="1F0033E1" w14:textId="77777777" w:rsidTr="00946108">
        <w:trPr>
          <w:trHeight w:val="51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33D19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Ease of Use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BC84A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Low–Moderate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FA169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</w:tr>
      <w:tr w:rsidR="00336E1F" w:rsidRPr="00424A93" w14:paraId="58F125E7" w14:textId="77777777" w:rsidTr="00946108">
        <w:trPr>
          <w:trHeight w:val="51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30698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Risk of Online Attack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0D679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Low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0D751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</w:t>
            </w:r>
          </w:p>
        </w:tc>
      </w:tr>
      <w:tr w:rsidR="00336E1F" w:rsidRPr="00424A93" w14:paraId="0211E7A7" w14:textId="77777777" w:rsidTr="00946108">
        <w:trPr>
          <w:trHeight w:val="51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7E2EA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8F63B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Long-term storage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B43B8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Daily use, trading</w:t>
            </w:r>
          </w:p>
        </w:tc>
      </w:tr>
      <w:tr w:rsidR="00336E1F" w:rsidRPr="00424A93" w14:paraId="1CF666F9" w14:textId="77777777" w:rsidTr="00946108">
        <w:trPr>
          <w:trHeight w:val="51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0A42C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6EFCC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Ledger, Trezor, Paper Wallet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A3E56" w14:textId="77777777" w:rsidR="00336E1F" w:rsidRPr="00424A93" w:rsidRDefault="00336E1F" w:rsidP="00424A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A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MetaMask, Trust Wallet</w:t>
            </w:r>
          </w:p>
        </w:tc>
      </w:tr>
    </w:tbl>
    <w:p w14:paraId="33D93081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471240">
          <v:rect id="_x0000_i1032" style="width:0;height:1.5pt" o:hralign="center" o:hrstd="t" o:hr="t" fillcolor="#a0a0a0" stroked="f"/>
        </w:pict>
      </w:r>
    </w:p>
    <w:p w14:paraId="2E269ABC" w14:textId="77777777" w:rsidR="00336E1F" w:rsidRPr="00424A93" w:rsidRDefault="00336E1F" w:rsidP="00966533">
      <w:pPr>
        <w:pStyle w:val="Heading2"/>
        <w:rPr>
          <w:rFonts w:eastAsia="Arial"/>
          <w:lang w:val="en"/>
        </w:rPr>
      </w:pPr>
      <w:bookmarkStart w:id="8" w:name="_q0ftznqvci64" w:colFirst="0" w:colLast="0"/>
      <w:bookmarkEnd w:id="8"/>
      <w:r w:rsidRPr="00424A93">
        <w:rPr>
          <w:rFonts w:ascii="Segoe UI Emoji" w:eastAsia="Arial" w:hAnsi="Segoe UI Emoji" w:cs="Segoe UI Emoji"/>
          <w:lang w:val="en"/>
        </w:rPr>
        <w:t>🔐</w:t>
      </w:r>
      <w:r w:rsidRPr="00424A93">
        <w:rPr>
          <w:rFonts w:eastAsia="Arial"/>
          <w:lang w:val="en"/>
        </w:rPr>
        <w:t xml:space="preserve"> Cold Wallet Security Tips:</w:t>
      </w:r>
    </w:p>
    <w:p w14:paraId="1A0AD7EB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0A2000" w14:textId="77777777" w:rsidR="00336E1F" w:rsidRPr="00424A93" w:rsidRDefault="00336E1F" w:rsidP="00424A93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Always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backup your recovery seed phrase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store it in a safe place.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7A5A5E" w14:textId="77777777" w:rsidR="00336E1F" w:rsidRPr="00424A93" w:rsidRDefault="00336E1F" w:rsidP="00424A9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hardware wallets, only buy from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official vendors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(to avoid tampering).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E9B519" w14:textId="77777777" w:rsidR="00336E1F" w:rsidRPr="00424A93" w:rsidRDefault="00336E1F" w:rsidP="00424A9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Don’t take photos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your seed phrase or store it online.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D537C2" w14:textId="77777777" w:rsidR="00336E1F" w:rsidRPr="00424A93" w:rsidRDefault="00336E1F" w:rsidP="00424A93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424A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metal backups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added fire/water resistance.</w:t>
      </w:r>
      <w:r w:rsidRPr="00424A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C8BF60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9424D3">
          <v:rect id="_x0000_i1033" style="width:0;height:1.5pt" o:hralign="center" o:hrstd="t" o:hr="t" fillcolor="#a0a0a0" stroked="f"/>
        </w:pict>
      </w:r>
    </w:p>
    <w:p w14:paraId="0E62C508" w14:textId="77777777" w:rsidR="00336E1F" w:rsidRPr="00424A93" w:rsidRDefault="00336E1F" w:rsidP="00424A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2D80D2" w14:textId="77777777" w:rsidR="00336E1F" w:rsidRPr="00424A93" w:rsidRDefault="00336E1F" w:rsidP="00424A93"/>
    <w:p w14:paraId="5F2CC1E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A7741"/>
    <w:multiLevelType w:val="multilevel"/>
    <w:tmpl w:val="AD10F2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9F4BE6"/>
    <w:multiLevelType w:val="multilevel"/>
    <w:tmpl w:val="D53848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BA3E34"/>
    <w:multiLevelType w:val="multilevel"/>
    <w:tmpl w:val="1BF623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A6F3AD3"/>
    <w:multiLevelType w:val="multilevel"/>
    <w:tmpl w:val="66065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28B66AB"/>
    <w:multiLevelType w:val="multilevel"/>
    <w:tmpl w:val="09EC1C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47E2F85"/>
    <w:multiLevelType w:val="multilevel"/>
    <w:tmpl w:val="8E1C56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24743090">
    <w:abstractNumId w:val="3"/>
  </w:num>
  <w:num w:numId="2" w16cid:durableId="524290290">
    <w:abstractNumId w:val="1"/>
  </w:num>
  <w:num w:numId="3" w16cid:durableId="917596477">
    <w:abstractNumId w:val="5"/>
  </w:num>
  <w:num w:numId="4" w16cid:durableId="617415582">
    <w:abstractNumId w:val="4"/>
  </w:num>
  <w:num w:numId="5" w16cid:durableId="767308536">
    <w:abstractNumId w:val="0"/>
  </w:num>
  <w:num w:numId="6" w16cid:durableId="206683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E1F"/>
    <w:rsid w:val="001B018C"/>
    <w:rsid w:val="002D1F4F"/>
    <w:rsid w:val="00336E1F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1904B"/>
  <w15:chartTrackingRefBased/>
  <w15:docId w15:val="{906EE5F5-586B-48AC-9E3B-5833D324D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6E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6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E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E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E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E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E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E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E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6E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6E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E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E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E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E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E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E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E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6E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6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6E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E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E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E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E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E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E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E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609</Words>
  <Characters>3474</Characters>
  <Application>Microsoft Office Word</Application>
  <DocSecurity>0</DocSecurity>
  <Lines>28</Lines>
  <Paragraphs>8</Paragraphs>
  <ScaleCrop>false</ScaleCrop>
  <Company/>
  <LinksUpToDate>false</LinksUpToDate>
  <CharactersWithSpaces>4075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2026-01-31T07:59:00Z</dcterms:created>
  <dcterms:modified xsi:type="dcterms:W3CDTF">2026-01-31T07:59:00Z</dcterms:modified>
</cp:coreProperties>
</file>