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59D0" w14:textId="77777777" w:rsidR="008F4A44" w:rsidRPr="008F4A44" w:rsidRDefault="008F4A44" w:rsidP="0037468D">
      <w:pPr>
        <w:pStyle w:val="Heading1"/>
        <w:rPr>
          <w:rFonts w:eastAsia="Arial"/>
          <w:lang w:val="en"/>
        </w:rPr>
      </w:pPr>
      <w:bookmarkStart w:id="0" w:name="_t1cjzqvexcqa" w:colFirst="0" w:colLast="0"/>
      <w:bookmarkEnd w:id="0"/>
      <w:r w:rsidRPr="008F4A44">
        <w:rPr>
          <w:rFonts w:eastAsia="Arial"/>
          <w:lang w:val="en"/>
        </w:rPr>
        <w:t>Checkout Flow</w:t>
      </w:r>
    </w:p>
    <w:p w14:paraId="40F22F1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057DD8" w14:textId="77777777" w:rsidR="008F4A44" w:rsidRPr="008F4A44" w:rsidRDefault="008F4A44" w:rsidP="008F4A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 flow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 part of your payment system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guides the customer through submitting their payment information. In a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 build this flow yourself — meaning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control the design, behavior, and data handling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BB97DF1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82AC0B">
          <v:rect id="_x0000_i1025" style="width:0;height:1.5pt" o:hralign="center" o:hrstd="t" o:hr="t" fillcolor="#a0a0a0" stroked="f"/>
        </w:pict>
      </w:r>
    </w:p>
    <w:p w14:paraId="56216269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1" w:name="_nk3ixqgk9vlp" w:colFirst="0" w:colLast="0"/>
      <w:bookmarkEnd w:id="1"/>
      <w:r w:rsidRPr="008F4A44">
        <w:rPr>
          <w:rFonts w:ascii="Segoe UI Emoji" w:eastAsia="Arial" w:hAnsi="Segoe UI Emoji" w:cs="Segoe UI Emoji"/>
          <w:lang w:val="en"/>
        </w:rPr>
        <w:t>🧩</w:t>
      </w:r>
      <w:r w:rsidRPr="008F4A44">
        <w:rPr>
          <w:rFonts w:eastAsia="Arial"/>
          <w:lang w:val="en"/>
        </w:rPr>
        <w:t xml:space="preserve"> Purpose of the Checkout Flow</w:t>
      </w:r>
    </w:p>
    <w:p w14:paraId="59C94A82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3C3A71" w14:textId="77777777" w:rsidR="008F4A44" w:rsidRPr="008F4A44" w:rsidRDefault="008F4A44" w:rsidP="008F4A4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Collect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information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card number, expiration, CVV).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AB308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Collect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billing/shipping info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D2F34D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validation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input.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CCB00F" w14:textId="77777777" w:rsidR="008F4A44" w:rsidRPr="008F4A44" w:rsidRDefault="008F4A44" w:rsidP="008F4A4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to confirm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submit their payment.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8AF62E" w14:textId="77777777" w:rsidR="008F4A44" w:rsidRPr="008F4A44" w:rsidRDefault="008F4A44" w:rsidP="008F4A4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 with your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back-end logic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data to the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bank's payment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132E88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EFFE2">
          <v:rect id="_x0000_i1026" style="width:0;height:1.5pt" o:hralign="center" o:hrstd="t" o:hr="t" fillcolor="#a0a0a0" stroked="f"/>
        </w:pict>
      </w:r>
    </w:p>
    <w:p w14:paraId="72ECFFEE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2" w:name="_1w4ca1lqeaup" w:colFirst="0" w:colLast="0"/>
      <w:bookmarkEnd w:id="2"/>
      <w:r w:rsidRPr="008F4A44">
        <w:rPr>
          <w:rFonts w:ascii="Segoe UI Emoji" w:eastAsia="Arial" w:hAnsi="Segoe UI Emoji" w:cs="Segoe UI Emoji"/>
          <w:lang w:val="en"/>
        </w:rPr>
        <w:t>🧱</w:t>
      </w:r>
      <w:r w:rsidRPr="008F4A44">
        <w:rPr>
          <w:rFonts w:eastAsia="Arial"/>
          <w:lang w:val="en"/>
        </w:rPr>
        <w:t xml:space="preserve"> Key Elements of a Checkout Flow</w:t>
      </w:r>
    </w:p>
    <w:p w14:paraId="09233637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38D0F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BA7AD74" wp14:editId="7AB62742">
            <wp:extent cx="5943600" cy="280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75151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E7543C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500"/>
      </w:tblGrid>
      <w:tr w:rsidR="008F4A44" w:rsidRPr="008F4A44" w14:paraId="2891CB9D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6A66" w14:textId="77777777" w:rsidR="008F4A44" w:rsidRPr="008F4A44" w:rsidRDefault="008F4A44" w:rsidP="008F4A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AB6A" w14:textId="77777777" w:rsidR="008F4A44" w:rsidRPr="008F4A44" w:rsidRDefault="008F4A44" w:rsidP="008F4A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4A44" w:rsidRPr="008F4A44" w14:paraId="562541D5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1229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 UI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9DB7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Input fields for cardholder name, card number, expiry, CVV</w:t>
            </w:r>
          </w:p>
        </w:tc>
      </w:tr>
      <w:tr w:rsidR="008F4A44" w:rsidRPr="008F4A44" w14:paraId="11CD73C8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65BD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E9F0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input validation (formatting, required fields, card type checks)</w:t>
            </w:r>
          </w:p>
        </w:tc>
      </w:tr>
      <w:tr w:rsidR="008F4A44" w:rsidRPr="008F4A44" w14:paraId="6C399BA7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8019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 (Optional)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AA6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Securely converting card data to a token (if bank provides this service)</w:t>
            </w:r>
          </w:p>
        </w:tc>
      </w:tr>
      <w:tr w:rsidR="008F4A44" w:rsidRPr="008F4A44" w14:paraId="52009A3E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3E57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3D Secure Authentication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865E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Redirecting to OTP/confirmation screen from bank (if required)</w:t>
            </w:r>
          </w:p>
        </w:tc>
      </w:tr>
      <w:tr w:rsidR="008F4A44" w:rsidRPr="008F4A44" w14:paraId="5A3D4F7A" w14:textId="77777777" w:rsidTr="00946108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0B0C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Summary Section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B2FB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Shows total price, items, tax, and shipping (if applicable)</w:t>
            </w:r>
          </w:p>
        </w:tc>
      </w:tr>
      <w:tr w:rsidR="008F4A44" w:rsidRPr="008F4A44" w14:paraId="46363879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E4BE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Button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3CAB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Submits the payment to your backend/server</w:t>
            </w:r>
          </w:p>
        </w:tc>
      </w:tr>
      <w:tr w:rsidR="008F4A44" w:rsidRPr="008F4A44" w14:paraId="7BFE64E7" w14:textId="77777777" w:rsidTr="00946108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5752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Error/Success Handling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A4B3" w14:textId="77777777" w:rsidR="008F4A44" w:rsidRPr="008F4A44" w:rsidRDefault="008F4A44" w:rsidP="008F4A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4A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Displays appropriate messages based on the result</w:t>
            </w:r>
          </w:p>
        </w:tc>
      </w:tr>
    </w:tbl>
    <w:p w14:paraId="6971F81D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7B4B6E">
          <v:rect id="_x0000_i1027" style="width:0;height:1.5pt" o:hralign="center" o:hrstd="t" o:hr="t" fillcolor="#a0a0a0" stroked="f"/>
        </w:pict>
      </w:r>
    </w:p>
    <w:p w14:paraId="544856A9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3" w:name="_1zapiaxxl4xi" w:colFirst="0" w:colLast="0"/>
      <w:bookmarkEnd w:id="3"/>
      <w:r w:rsidRPr="008F4A44">
        <w:rPr>
          <w:rFonts w:ascii="Segoe UI Emoji" w:eastAsia="Arial" w:hAnsi="Segoe UI Emoji" w:cs="Segoe UI Emoji"/>
          <w:lang w:val="en"/>
        </w:rPr>
        <w:lastRenderedPageBreak/>
        <w:t>🛡️</w:t>
      </w:r>
      <w:r w:rsidRPr="008F4A44">
        <w:rPr>
          <w:rFonts w:eastAsia="Arial"/>
          <w:lang w:val="en"/>
        </w:rPr>
        <w:t xml:space="preserve"> Security Considerations (Very Important)</w:t>
      </w:r>
    </w:p>
    <w:p w14:paraId="76318156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3BA851" w14:textId="77777777" w:rsidR="008F4A44" w:rsidRPr="008F4A44" w:rsidRDefault="008F4A44" w:rsidP="008F4A4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 only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always encrypt payment data in transit.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510CD" w14:textId="77777777" w:rsidR="008F4A44" w:rsidRPr="008F4A44" w:rsidRDefault="008F4A44" w:rsidP="008F4A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Never store raw card data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(unless you’re certified PCI-DSS Level 1).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527F76" w14:textId="77777777" w:rsidR="008F4A44" w:rsidRPr="008F4A44" w:rsidRDefault="008F4A44" w:rsidP="008F4A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Sanitize and validate inputs to prevent injection or tampering.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F0966D" w14:textId="77777777" w:rsidR="008F4A44" w:rsidRPr="008F4A44" w:rsidRDefault="008F4A44" w:rsidP="008F4A4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proofErr w:type="spellStart"/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iframe</w:t>
      </w:r>
      <w:proofErr w:type="spellEnd"/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-based or hosted fields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your bank provides them.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C7B528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99BFE">
          <v:rect id="_x0000_i1028" style="width:0;height:1.5pt" o:hralign="center" o:hrstd="t" o:hr="t" fillcolor="#a0a0a0" stroked="f"/>
        </w:pict>
      </w:r>
    </w:p>
    <w:p w14:paraId="3F7D860A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4" w:name="_olhjs8nxhbq4" w:colFirst="0" w:colLast="0"/>
      <w:bookmarkEnd w:id="4"/>
      <w:r w:rsidRPr="008F4A44">
        <w:rPr>
          <w:rFonts w:ascii="Segoe UI Emoji" w:eastAsia="Arial" w:hAnsi="Segoe UI Emoji" w:cs="Segoe UI Emoji"/>
          <w:lang w:val="en"/>
        </w:rPr>
        <w:t>🔄</w:t>
      </w:r>
      <w:r w:rsidRPr="008F4A44">
        <w:rPr>
          <w:rFonts w:eastAsia="Arial"/>
          <w:lang w:val="en"/>
        </w:rPr>
        <w:t xml:space="preserve"> Typical Checkout Flow Steps</w:t>
      </w:r>
    </w:p>
    <w:p w14:paraId="4D8C048D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9763AD" w14:textId="77777777" w:rsidR="008F4A44" w:rsidRPr="008F4A44" w:rsidRDefault="008F4A44" w:rsidP="008F4A4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fills in the payment form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 details, name, etc.)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79E24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 data is validated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Luhn check for card numbers)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AB10F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sent securely to your backend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C74818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server calls the bank’s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initiate the payment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258AAC" w14:textId="77777777" w:rsidR="008F4A44" w:rsidRPr="008F4A44" w:rsidRDefault="008F4A44" w:rsidP="008F4A4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Optional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Redirect to 3D Secure (OTP or biometric auth)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5CD0B" w14:textId="77777777" w:rsidR="008F4A44" w:rsidRPr="008F4A44" w:rsidRDefault="008F4A44" w:rsidP="008F4A4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is redirected back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shown a status (Success / Failure)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D7C955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241BB">
          <v:rect id="_x0000_i1029" style="width:0;height:1.5pt" o:hralign="center" o:hrstd="t" o:hr="t" fillcolor="#a0a0a0" stroked="f"/>
        </w:pict>
      </w:r>
    </w:p>
    <w:p w14:paraId="63538D68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5" w:name="_lem12k9b81ww" w:colFirst="0" w:colLast="0"/>
      <w:bookmarkEnd w:id="5"/>
      <w:r w:rsidRPr="008F4A44">
        <w:rPr>
          <w:rFonts w:ascii="Segoe UI Emoji" w:eastAsia="Arial" w:hAnsi="Segoe UI Emoji" w:cs="Segoe UI Emoji"/>
          <w:lang w:val="en"/>
        </w:rPr>
        <w:t>🎨</w:t>
      </w:r>
      <w:r w:rsidRPr="008F4A44">
        <w:rPr>
          <w:rFonts w:eastAsia="Arial"/>
          <w:lang w:val="en"/>
        </w:rPr>
        <w:t xml:space="preserve"> Technologies Commonly Used</w:t>
      </w:r>
    </w:p>
    <w:p w14:paraId="1764AC3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2FA73B" w14:textId="77777777" w:rsidR="008F4A44" w:rsidRPr="008F4A44" w:rsidRDefault="008F4A44" w:rsidP="008F4A4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Frontend: HTML, CSS, JavaScript, React/Vue/Angular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F2F78" w14:textId="77777777" w:rsidR="008F4A44" w:rsidRPr="008F4A44" w:rsidRDefault="008F4A44" w:rsidP="008F4A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Validation Libraries: Card.js, Cleave.js, or custom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3CC86F" w14:textId="77777777" w:rsidR="008F4A44" w:rsidRPr="008F4A44" w:rsidRDefault="008F4A44" w:rsidP="008F4A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Optional Tokenization: If your bank supports token APIs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25338" w14:textId="77777777" w:rsidR="008F4A44" w:rsidRPr="008F4A44" w:rsidRDefault="008F4A44" w:rsidP="008F4A4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Backend: Node.js, PHP, Python, or any backend that talks to the bank's API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9F5FC9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907055">
          <v:rect id="_x0000_i1030" style="width:0;height:1.5pt" o:hralign="center" o:hrstd="t" o:hr="t" fillcolor="#a0a0a0" stroked="f"/>
        </w:pict>
      </w:r>
    </w:p>
    <w:p w14:paraId="202A970F" w14:textId="77777777" w:rsidR="008F4A44" w:rsidRPr="008F4A44" w:rsidRDefault="008F4A44" w:rsidP="0037468D">
      <w:pPr>
        <w:pStyle w:val="Heading2"/>
        <w:rPr>
          <w:rFonts w:ascii="Arial" w:eastAsia="Arial" w:hAnsi="Arial" w:cs="Arial"/>
          <w:lang w:val="en"/>
        </w:rPr>
      </w:pPr>
      <w:bookmarkStart w:id="6" w:name="_dmj6wpfdk5jc" w:colFirst="0" w:colLast="0"/>
      <w:bookmarkEnd w:id="6"/>
      <w:r w:rsidRPr="008F4A44">
        <w:rPr>
          <w:rFonts w:ascii="Segoe UI Emoji" w:eastAsia="Arial Unicode MS" w:hAnsi="Segoe UI Emoji" w:cs="Segoe UI Emoji"/>
          <w:lang w:val="en"/>
        </w:rPr>
        <w:t>✅</w:t>
      </w:r>
      <w:r w:rsidRPr="008F4A44">
        <w:rPr>
          <w:rFonts w:eastAsia="Arial Unicode MS"/>
          <w:lang w:val="en"/>
        </w:rPr>
        <w:t xml:space="preserve"> Best Practices</w:t>
      </w:r>
    </w:p>
    <w:p w14:paraId="1CF1E9CD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A31EAA" w14:textId="77777777" w:rsidR="008F4A44" w:rsidRPr="008F4A44" w:rsidRDefault="008F4A44" w:rsidP="008F4A4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Pre-fill or remember billing data (safely) for logged-in users.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DC1449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Disable the pay button after submission to prevent duplicate charges.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02F4A8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 it mobile-friendly.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70BD75" w14:textId="77777777" w:rsidR="008F4A44" w:rsidRPr="008F4A44" w:rsidRDefault="008F4A44" w:rsidP="008F4A4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Show clear error messages from both validation and API responses.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0DEB0" w14:textId="77777777" w:rsidR="008F4A44" w:rsidRPr="008F4A44" w:rsidRDefault="008F4A44" w:rsidP="008F4A4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all actions securely for debugging and auditing.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0BCDB8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325F12">
          <v:rect id="_x0000_i1031" style="width:0;height:1.5pt" o:hralign="center" o:hrstd="t" o:hr="t" fillcolor="#a0a0a0" stroked="f"/>
        </w:pict>
      </w:r>
    </w:p>
    <w:p w14:paraId="44DFE622" w14:textId="77777777" w:rsidR="008F4A44" w:rsidRPr="008F4A44" w:rsidRDefault="008F4A44" w:rsidP="0037468D">
      <w:pPr>
        <w:pStyle w:val="Heading2"/>
        <w:rPr>
          <w:rFonts w:eastAsia="Arial"/>
          <w:lang w:val="en"/>
        </w:rPr>
      </w:pPr>
      <w:bookmarkStart w:id="7" w:name="_f05gn97rgyxa" w:colFirst="0" w:colLast="0"/>
      <w:bookmarkEnd w:id="7"/>
      <w:r w:rsidRPr="008F4A44">
        <w:rPr>
          <w:rFonts w:ascii="Segoe UI Emoji" w:eastAsia="Arial" w:hAnsi="Segoe UI Emoji" w:cs="Segoe UI Emoji"/>
          <w:lang w:val="en"/>
        </w:rPr>
        <w:t>📦</w:t>
      </w:r>
      <w:r w:rsidRPr="008F4A44">
        <w:rPr>
          <w:rFonts w:eastAsia="Arial"/>
          <w:lang w:val="en"/>
        </w:rPr>
        <w:t xml:space="preserve"> Example Use Case</w:t>
      </w:r>
    </w:p>
    <w:p w14:paraId="5C8C7B78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6991A0" w14:textId="77777777" w:rsidR="008F4A44" w:rsidRPr="008F4A44" w:rsidRDefault="008F4A44" w:rsidP="008F4A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you’re building your own payment system connected to a bank like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CIB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8F4A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QNB</w:t>
      </w:r>
      <w:r w:rsidRPr="008F4A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Egypt. You'd create your own checkout page, collect the data, and pass it securely to the bank's API — no third-party providers like Stripe or PayPal involved.</w:t>
      </w:r>
    </w:p>
    <w:p w14:paraId="3104513C" w14:textId="77777777" w:rsidR="008F4A44" w:rsidRPr="008F4A44" w:rsidRDefault="00000000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876087C">
          <v:rect id="_x0000_i1032" style="width:0;height:1.5pt" o:hralign="center" o:hrstd="t" o:hr="t" fillcolor="#a0a0a0" stroked="f"/>
        </w:pict>
      </w:r>
    </w:p>
    <w:p w14:paraId="0DAD47C9" w14:textId="77777777" w:rsidR="008F4A44" w:rsidRPr="008F4A44" w:rsidRDefault="008F4A44" w:rsidP="008F4A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AD889A" w14:textId="77777777" w:rsidR="00A70480" w:rsidRPr="008F4A44" w:rsidRDefault="00A70480" w:rsidP="008F4A44"/>
    <w:sectPr w:rsidR="00A70480" w:rsidRPr="008F4A44" w:rsidSect="008F4A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B3F0A"/>
    <w:multiLevelType w:val="multilevel"/>
    <w:tmpl w:val="2B12A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3D1F8D"/>
    <w:multiLevelType w:val="multilevel"/>
    <w:tmpl w:val="EDE02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61463A"/>
    <w:multiLevelType w:val="multilevel"/>
    <w:tmpl w:val="A3AEC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4F393B"/>
    <w:multiLevelType w:val="multilevel"/>
    <w:tmpl w:val="74042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917B14"/>
    <w:multiLevelType w:val="multilevel"/>
    <w:tmpl w:val="14A2E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7455645">
    <w:abstractNumId w:val="1"/>
  </w:num>
  <w:num w:numId="2" w16cid:durableId="1333869405">
    <w:abstractNumId w:val="0"/>
  </w:num>
  <w:num w:numId="3" w16cid:durableId="1679960192">
    <w:abstractNumId w:val="4"/>
  </w:num>
  <w:num w:numId="4" w16cid:durableId="1111586532">
    <w:abstractNumId w:val="2"/>
  </w:num>
  <w:num w:numId="5" w16cid:durableId="1759133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44"/>
    <w:rsid w:val="002D1F4F"/>
    <w:rsid w:val="0037468D"/>
    <w:rsid w:val="00711B4D"/>
    <w:rsid w:val="00835B38"/>
    <w:rsid w:val="00854D6A"/>
    <w:rsid w:val="008952B3"/>
    <w:rsid w:val="008F4A4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ED48"/>
  <w15:chartTrackingRefBased/>
  <w15:docId w15:val="{69E28374-FB2D-4CE5-90E5-7544201B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2026-01-24T19:42:00Z</dcterms:modified>
</cp:coreProperties>
</file>