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3637" w14:textId="77777777" w:rsidR="00363556" w:rsidRDefault="00363556" w:rsidP="00363556">
      <w:pPr>
        <w:pStyle w:val="Heading1"/>
      </w:pPr>
      <w:bookmarkStart w:id="0" w:name="_kwq9on4yqcg7" w:colFirst="0" w:colLast="0"/>
      <w:bookmarkEnd w:id="0"/>
      <w:r>
        <w:t>Test-Driven Development (TDD)</w:t>
      </w:r>
    </w:p>
    <w:p w14:paraId="5EDEB1EC" w14:textId="77777777" w:rsidR="00363556" w:rsidRDefault="00363556" w:rsidP="00363556">
      <w:pPr>
        <w:pStyle w:val="Heading2"/>
      </w:pPr>
      <w:bookmarkStart w:id="1" w:name="_vq6yuijurg66" w:colFirst="0" w:colLast="0"/>
      <w:bookmarkEnd w:id="1"/>
      <w:r>
        <w:t>What is Test-Driven Development (TDD)</w:t>
      </w:r>
    </w:p>
    <w:p w14:paraId="205C91B0" w14:textId="77777777" w:rsidR="00363556" w:rsidRDefault="00363556" w:rsidP="00363556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A4DD672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developers </w:t>
      </w:r>
      <w:r>
        <w:rPr>
          <w:rFonts w:ascii="Roboto Mono" w:eastAsia="Roboto Mono" w:hAnsi="Roboto Mono" w:cs="Roboto Mono"/>
          <w:b/>
        </w:rPr>
        <w:t>write tests before writing the actual code</w:t>
      </w:r>
      <w:r>
        <w:rPr>
          <w:rFonts w:ascii="Roboto Mono" w:eastAsia="Roboto Mono" w:hAnsi="Roboto Mono" w:cs="Roboto Mono"/>
        </w:rPr>
        <w:t>.</w:t>
      </w:r>
    </w:p>
    <w:p w14:paraId="37288E29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 main idea:</w:t>
      </w:r>
    </w:p>
    <w:p w14:paraId="29E27DF5" w14:textId="77777777" w:rsidR="00363556" w:rsidRDefault="00363556" w:rsidP="003635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“Write a failing test first → Write just enough code to make it pass → Refactor → Repeat.”</w:t>
      </w:r>
    </w:p>
    <w:p w14:paraId="7106E948" w14:textId="77777777" w:rsidR="00363556" w:rsidRDefault="00363556" w:rsidP="00363556">
      <w:r>
        <w:pict w14:anchorId="2DBC149C">
          <v:rect id="_x0000_i1025" style="width:0;height:1.5pt" o:hralign="center" o:hrstd="t" o:hr="t" fillcolor="#a0a0a0" stroked="f"/>
        </w:pict>
      </w:r>
    </w:p>
    <w:p w14:paraId="313061B9" w14:textId="77777777" w:rsidR="00363556" w:rsidRDefault="00363556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dmf0yixhcl6" w:colFirst="0" w:colLast="0"/>
      <w:bookmarkEnd w:id="2"/>
      <w:r>
        <w:rPr>
          <w:b/>
          <w:sz w:val="34"/>
          <w:szCs w:val="34"/>
        </w:rPr>
        <w:t>🔄 TDD Cycle (Red–Green–Refactor)</w:t>
      </w:r>
    </w:p>
    <w:p w14:paraId="2821C5B5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2AA7FE1" w14:textId="77777777" w:rsidR="00363556" w:rsidRDefault="00363556" w:rsidP="0036355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🔴 – Write a </w:t>
      </w:r>
      <w:r>
        <w:rPr>
          <w:rFonts w:ascii="Roboto Mono" w:eastAsia="Roboto Mono" w:hAnsi="Roboto Mono" w:cs="Roboto Mono"/>
          <w:b/>
        </w:rPr>
        <w:t>failing test</w:t>
      </w:r>
      <w:r>
        <w:rPr>
          <w:rFonts w:ascii="Roboto Mono" w:eastAsia="Roboto Mono" w:hAnsi="Roboto Mono" w:cs="Roboto Mono"/>
        </w:rPr>
        <w:t xml:space="preserve"> for a small piece of functionality.</w:t>
      </w:r>
      <w:r>
        <w:rPr>
          <w:rFonts w:ascii="Roboto Mono" w:eastAsia="Roboto Mono" w:hAnsi="Roboto Mono" w:cs="Roboto Mono"/>
        </w:rPr>
        <w:br/>
      </w:r>
    </w:p>
    <w:p w14:paraId="51F8AD62" w14:textId="77777777" w:rsidR="00363556" w:rsidRDefault="00363556" w:rsidP="0036355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test fails because the feature doesn’t exist yet.</w:t>
      </w:r>
      <w:r>
        <w:rPr>
          <w:rFonts w:ascii="Roboto Mono" w:eastAsia="Roboto Mono" w:hAnsi="Roboto Mono" w:cs="Roboto Mono"/>
        </w:rPr>
        <w:br/>
      </w:r>
    </w:p>
    <w:p w14:paraId="4C206FDA" w14:textId="77777777" w:rsidR="00363556" w:rsidRDefault="00363556" w:rsidP="0036355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🟢 – Write the </w:t>
      </w:r>
      <w:r>
        <w:rPr>
          <w:rFonts w:ascii="Roboto Mono" w:eastAsia="Roboto Mono" w:hAnsi="Roboto Mono" w:cs="Roboto Mono"/>
          <w:b/>
        </w:rPr>
        <w:t>minimum code</w:t>
      </w:r>
      <w:r>
        <w:rPr>
          <w:rFonts w:ascii="Roboto Mono" w:eastAsia="Roboto Mono" w:hAnsi="Roboto Mono" w:cs="Roboto Mono"/>
        </w:rPr>
        <w:t xml:space="preserve"> needed to make the test pass.</w:t>
      </w:r>
      <w:r>
        <w:rPr>
          <w:rFonts w:ascii="Roboto Mono" w:eastAsia="Roboto Mono" w:hAnsi="Roboto Mono" w:cs="Roboto Mono"/>
        </w:rPr>
        <w:br/>
      </w:r>
    </w:p>
    <w:p w14:paraId="136FE394" w14:textId="77777777" w:rsidR="00363556" w:rsidRDefault="00363556" w:rsidP="00363556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over-engineer, just solve the failing test.</w:t>
      </w:r>
      <w:r>
        <w:rPr>
          <w:rFonts w:ascii="Roboto Mono" w:eastAsia="Roboto Mono" w:hAnsi="Roboto Mono" w:cs="Roboto Mono"/>
        </w:rPr>
        <w:br/>
      </w:r>
    </w:p>
    <w:p w14:paraId="467A4F06" w14:textId="77777777" w:rsidR="00363556" w:rsidRDefault="00363556" w:rsidP="00363556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🔁 – Clean up the code while keeping tests passing.</w:t>
      </w:r>
      <w:r>
        <w:rPr>
          <w:rFonts w:ascii="Roboto Mono" w:eastAsia="Roboto Mono" w:hAnsi="Roboto Mono" w:cs="Roboto Mono"/>
        </w:rPr>
        <w:br/>
      </w:r>
    </w:p>
    <w:p w14:paraId="5D36841A" w14:textId="77777777" w:rsidR="00363556" w:rsidRDefault="00363556" w:rsidP="00363556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readability, removes duplication, optimizes design.</w:t>
      </w:r>
      <w:r>
        <w:rPr>
          <w:rFonts w:ascii="Roboto Mono" w:eastAsia="Roboto Mono" w:hAnsi="Roboto Mono" w:cs="Roboto Mono"/>
        </w:rPr>
        <w:br/>
      </w:r>
    </w:p>
    <w:p w14:paraId="0F76BB01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for the next piece of functionality.</w:t>
      </w:r>
    </w:p>
    <w:p w14:paraId="58F0DBDF" w14:textId="77777777" w:rsidR="00363556" w:rsidRDefault="00363556" w:rsidP="00363556">
      <w:r>
        <w:pict w14:anchorId="236F82DC">
          <v:rect id="_x0000_i1026" style="width:0;height:1.5pt" o:hralign="center" o:hrstd="t" o:hr="t" fillcolor="#a0a0a0" stroked="f"/>
        </w:pict>
      </w:r>
    </w:p>
    <w:p w14:paraId="2B2FD0EE" w14:textId="77777777" w:rsidR="00363556" w:rsidRDefault="00363556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m10u2hm628fd" w:colFirst="0" w:colLast="0"/>
      <w:bookmarkEnd w:id="3"/>
      <w:r>
        <w:rPr>
          <w:b/>
          <w:sz w:val="34"/>
          <w:szCs w:val="34"/>
        </w:rPr>
        <w:t>🛠️ Example (Simple Login Check)</w:t>
      </w:r>
    </w:p>
    <w:p w14:paraId="646F08E9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2B5B34E" w14:textId="77777777" w:rsidR="00363556" w:rsidRDefault="00363556" w:rsidP="00363556"/>
    <w:p w14:paraId="5FAC76F3" w14:textId="77777777" w:rsidR="00363556" w:rsidRDefault="00363556" w:rsidP="00363556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b/>
        </w:rPr>
        <w:t>Step 1 (Red):</w:t>
      </w:r>
      <w:r>
        <w:rPr>
          <w:rFonts w:ascii="Roboto Mono" w:eastAsia="Roboto Mono" w:hAnsi="Roboto Mono" w:cs="Roboto Mono"/>
        </w:rPr>
        <w:t xml:space="preserve"> Write a test</w:t>
      </w:r>
      <w:r>
        <w:rPr>
          <w:rFonts w:ascii="Roboto Mono" w:eastAsia="Roboto Mono" w:hAnsi="Roboto Mono" w:cs="Roboto Mono"/>
        </w:rPr>
        <w:br/>
      </w:r>
    </w:p>
    <w:p w14:paraId="765C2A48" w14:textId="77777777" w:rsidR="00363556" w:rsidRDefault="00363556" w:rsidP="00363556">
      <w:r>
        <w:rPr>
          <w:noProof/>
        </w:rPr>
        <w:drawing>
          <wp:inline distT="114300" distB="114300" distL="114300" distR="114300" wp14:anchorId="62C12524" wp14:editId="26BABD1B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EFC79" w14:textId="77777777" w:rsidR="00363556" w:rsidRDefault="00363556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test_login_with_correct_password():</w:t>
      </w:r>
    </w:p>
    <w:p w14:paraId="47B89296" w14:textId="77777777" w:rsidR="00363556" w:rsidRDefault="00363556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login("user", "1234") == "Success"</w:t>
      </w:r>
    </w:p>
    <w:p w14:paraId="0EDC5C29" w14:textId="77777777" w:rsidR="00363556" w:rsidRDefault="00363556" w:rsidP="00363556">
      <w:pPr>
        <w:rPr>
          <w:rFonts w:ascii="Roboto Mono" w:eastAsia="Roboto Mono" w:hAnsi="Roboto Mono" w:cs="Roboto Mono"/>
        </w:rPr>
      </w:pPr>
    </w:p>
    <w:p w14:paraId="36C8584D" w14:textId="77777777" w:rsidR="00363556" w:rsidRDefault="00363556" w:rsidP="00363556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  <w:b/>
        </w:rPr>
        <w:t>Step 2 (Green):</w:t>
      </w:r>
      <w:r>
        <w:rPr>
          <w:rFonts w:ascii="Roboto Mono" w:eastAsia="Roboto Mono" w:hAnsi="Roboto Mono" w:cs="Roboto Mono"/>
        </w:rPr>
        <w:t xml:space="preserve"> Write just enough code</w:t>
      </w:r>
      <w:r>
        <w:rPr>
          <w:rFonts w:ascii="Roboto Mono" w:eastAsia="Roboto Mono" w:hAnsi="Roboto Mono" w:cs="Roboto Mono"/>
        </w:rPr>
        <w:br/>
      </w:r>
    </w:p>
    <w:p w14:paraId="3EF05FC9" w14:textId="77777777" w:rsidR="00363556" w:rsidRDefault="00363556" w:rsidP="00363556">
      <w:pPr>
        <w:spacing w:before="240" w:after="240"/>
      </w:pPr>
      <w:r>
        <w:rPr>
          <w:noProof/>
        </w:rPr>
        <w:drawing>
          <wp:inline distT="114300" distB="114300" distL="114300" distR="114300" wp14:anchorId="64F58548" wp14:editId="3A06F825">
            <wp:extent cx="5943600" cy="104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76562" w14:textId="77777777" w:rsidR="00363556" w:rsidRDefault="00363556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login(username, password):</w:t>
      </w:r>
    </w:p>
    <w:p w14:paraId="19191F65" w14:textId="77777777" w:rsidR="00363556" w:rsidRDefault="00363556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username == "user" and password == "1234":</w:t>
      </w:r>
    </w:p>
    <w:p w14:paraId="73D62168" w14:textId="77777777" w:rsidR="00363556" w:rsidRDefault="00363556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"Success"</w:t>
      </w:r>
    </w:p>
    <w:p w14:paraId="78CC8A10" w14:textId="77777777" w:rsidR="00363556" w:rsidRDefault="00363556" w:rsidP="00363556">
      <w:pPr>
        <w:rPr>
          <w:rFonts w:ascii="Roboto Mono" w:eastAsia="Roboto Mono" w:hAnsi="Roboto Mono" w:cs="Roboto Mono"/>
        </w:rPr>
      </w:pPr>
    </w:p>
    <w:p w14:paraId="59D98E9B" w14:textId="77777777" w:rsidR="00363556" w:rsidRDefault="00363556" w:rsidP="00363556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b/>
        </w:rPr>
        <w:t>Step 3 (Refactor):</w:t>
      </w:r>
      <w:r>
        <w:rPr>
          <w:rFonts w:ascii="Roboto Mono" w:eastAsia="Roboto Mono" w:hAnsi="Roboto Mono" w:cs="Roboto Mono"/>
        </w:rPr>
        <w:t xml:space="preserve"> Improve code (e.g., make it flexible, use DB, etc.) while keeping test passing.</w:t>
      </w:r>
      <w:r>
        <w:rPr>
          <w:rFonts w:ascii="Roboto Mono" w:eastAsia="Roboto Mono" w:hAnsi="Roboto Mono" w:cs="Roboto Mono"/>
        </w:rPr>
        <w:br/>
      </w:r>
    </w:p>
    <w:p w14:paraId="0A40C7D3" w14:textId="77777777" w:rsidR="00363556" w:rsidRDefault="00363556" w:rsidP="00363556">
      <w:r>
        <w:pict w14:anchorId="07FBF1C4">
          <v:rect id="_x0000_i1027" style="width:0;height:1.5pt" o:hralign="center" o:hrstd="t" o:hr="t" fillcolor="#a0a0a0" stroked="f"/>
        </w:pict>
      </w:r>
    </w:p>
    <w:p w14:paraId="723E9243" w14:textId="77777777" w:rsidR="00363556" w:rsidRDefault="00363556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detixd6lcq11" w:colFirst="0" w:colLast="0"/>
      <w:bookmarkEnd w:id="4"/>
      <w:r>
        <w:rPr>
          <w:b/>
          <w:sz w:val="34"/>
          <w:szCs w:val="34"/>
        </w:rPr>
        <w:t>📊 Benefits of TDD</w:t>
      </w:r>
    </w:p>
    <w:p w14:paraId="657DFF69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DBC4EB7" w14:textId="77777777" w:rsidR="00363556" w:rsidRDefault="00363556" w:rsidP="00363556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✅ Leads to </w:t>
      </w:r>
      <w:r>
        <w:rPr>
          <w:rFonts w:ascii="Roboto Mono" w:eastAsia="Roboto Mono" w:hAnsi="Roboto Mono" w:cs="Roboto Mono"/>
          <w:b/>
        </w:rPr>
        <w:t>cleaner, modular, and testable code</w:t>
      </w:r>
      <w:r>
        <w:rPr>
          <w:rFonts w:ascii="Roboto Mono" w:eastAsia="Roboto Mono" w:hAnsi="Roboto Mono" w:cs="Roboto Mono"/>
          <w:b/>
        </w:rPr>
        <w:br/>
      </w:r>
    </w:p>
    <w:p w14:paraId="2C2487B7" w14:textId="77777777" w:rsidR="00363556" w:rsidRDefault="00363556" w:rsidP="0036355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Catches bugs early</w:t>
      </w:r>
      <w:r>
        <w:rPr>
          <w:rFonts w:ascii="Arial Unicode MS" w:eastAsia="Arial Unicode MS" w:hAnsi="Arial Unicode MS" w:cs="Arial Unicode MS"/>
        </w:rPr>
        <w:br/>
      </w:r>
    </w:p>
    <w:p w14:paraId="10774B07" w14:textId="77777777" w:rsidR="00363556" w:rsidRDefault="00363556" w:rsidP="0036355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 xml:space="preserve">✅ 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describe behavior)</w:t>
      </w:r>
      <w:r>
        <w:rPr>
          <w:rFonts w:ascii="Roboto Mono" w:eastAsia="Roboto Mono" w:hAnsi="Roboto Mono" w:cs="Roboto Mono"/>
        </w:rPr>
        <w:br/>
      </w:r>
    </w:p>
    <w:p w14:paraId="4B861353" w14:textId="77777777" w:rsidR="00363556" w:rsidRDefault="00363556" w:rsidP="00363556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Reduces debugging time</w:t>
      </w:r>
      <w:r>
        <w:rPr>
          <w:rFonts w:ascii="Arial Unicode MS" w:eastAsia="Arial Unicode MS" w:hAnsi="Arial Unicode MS" w:cs="Arial Unicode MS"/>
        </w:rPr>
        <w:br/>
      </w:r>
    </w:p>
    <w:p w14:paraId="71A03170" w14:textId="77777777" w:rsidR="00363556" w:rsidRDefault="00363556" w:rsidP="00363556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✅ Increases confidence in changes (regression safety)</w:t>
      </w:r>
      <w:r>
        <w:br/>
      </w:r>
    </w:p>
    <w:p w14:paraId="2995912C" w14:textId="77777777" w:rsidR="00363556" w:rsidRDefault="00363556" w:rsidP="00363556">
      <w:r>
        <w:pict w14:anchorId="67769663">
          <v:rect id="_x0000_i1028" style="width:0;height:1.5pt" o:hralign="center" o:hrstd="t" o:hr="t" fillcolor="#a0a0a0" stroked="f"/>
        </w:pict>
      </w:r>
    </w:p>
    <w:p w14:paraId="69EF05A5" w14:textId="77777777" w:rsidR="00363556" w:rsidRDefault="00363556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boddjhm1yw" w:colFirst="0" w:colLast="0"/>
      <w:bookmarkEnd w:id="5"/>
      <w:r>
        <w:rPr>
          <w:b/>
          <w:sz w:val="34"/>
          <w:szCs w:val="34"/>
        </w:rPr>
        <w:t>⚠️ Challenges</w:t>
      </w:r>
    </w:p>
    <w:p w14:paraId="11B881C8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E578C47" w14:textId="77777777" w:rsidR="00363556" w:rsidRDefault="00363556" w:rsidP="0036355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⏱️ Initial development may feel slower</w:t>
      </w:r>
      <w:r>
        <w:rPr>
          <w:rFonts w:ascii="Andika" w:eastAsia="Andika" w:hAnsi="Andika" w:cs="Andika"/>
        </w:rPr>
        <w:br/>
      </w:r>
    </w:p>
    <w:p w14:paraId="2FAD6998" w14:textId="77777777" w:rsidR="00363556" w:rsidRDefault="00363556" w:rsidP="0036355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discipline</w:t>
      </w:r>
      <w:r>
        <w:rPr>
          <w:rFonts w:ascii="Roboto Mono" w:eastAsia="Roboto Mono" w:hAnsi="Roboto Mono" w:cs="Roboto Mono"/>
        </w:rPr>
        <w:t xml:space="preserve"> to always follow Red–Green–Refactor</w:t>
      </w:r>
      <w:r>
        <w:rPr>
          <w:rFonts w:ascii="Roboto Mono" w:eastAsia="Roboto Mono" w:hAnsi="Roboto Mono" w:cs="Roboto Mono"/>
        </w:rPr>
        <w:br/>
      </w:r>
    </w:p>
    <w:p w14:paraId="2AB8B1FB" w14:textId="77777777" w:rsidR="00363556" w:rsidRDefault="00363556" w:rsidP="0036355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Not ideal for </w:t>
      </w:r>
      <w:r>
        <w:rPr>
          <w:rFonts w:ascii="Roboto Mono" w:eastAsia="Roboto Mono" w:hAnsi="Roboto Mono" w:cs="Roboto Mono"/>
          <w:b/>
        </w:rPr>
        <w:t>exploratory or UI-heavy features</w:t>
      </w:r>
      <w:r>
        <w:rPr>
          <w:b/>
        </w:rPr>
        <w:br/>
      </w:r>
    </w:p>
    <w:p w14:paraId="0A90A1C9" w14:textId="77777777" w:rsidR="00363556" w:rsidRDefault="00363556" w:rsidP="00363556">
      <w:r>
        <w:pict w14:anchorId="4B7437EB">
          <v:rect id="_x0000_i1029" style="width:0;height:1.5pt" o:hralign="center" o:hrstd="t" o:hr="t" fillcolor="#a0a0a0" stroked="f"/>
        </w:pict>
      </w:r>
    </w:p>
    <w:p w14:paraId="699B46F4" w14:textId="77777777" w:rsidR="00363556" w:rsidRDefault="00363556" w:rsidP="00363556">
      <w:pPr>
        <w:pStyle w:val="Heading2"/>
        <w:rPr>
          <w:sz w:val="24"/>
          <w:szCs w:val="24"/>
        </w:rPr>
      </w:pPr>
      <w:bookmarkStart w:id="6" w:name="_5eppi17zaxgd" w:colFirst="0" w:colLast="0"/>
      <w:bookmarkEnd w:id="6"/>
      <w:r>
        <w:rPr>
          <w:sz w:val="24"/>
          <w:szCs w:val="24"/>
        </w:rPr>
        <w:t>IS Test-Driven Development (TDD) IS TYPE OF Collaboration-Based Approaches</w:t>
      </w:r>
    </w:p>
    <w:p w14:paraId="04FDDB8E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9DC930E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you’ve got it —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considered one of the </w:t>
      </w: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to testing.</w:t>
      </w:r>
    </w:p>
    <w:p w14:paraId="3E0249F7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clarify with context:</w:t>
      </w:r>
    </w:p>
    <w:p w14:paraId="78DC6650" w14:textId="77777777" w:rsidR="00363556" w:rsidRDefault="00363556" w:rsidP="00363556">
      <w:r>
        <w:pict w14:anchorId="4492180D">
          <v:rect id="_x0000_i1030" style="width:0;height:1.5pt" o:hralign="center" o:hrstd="t" o:hr="t" fillcolor="#a0a0a0" stroked="f"/>
        </w:pict>
      </w:r>
    </w:p>
    <w:p w14:paraId="3A4E063F" w14:textId="77777777" w:rsidR="00363556" w:rsidRDefault="00363556" w:rsidP="00363556">
      <w:pPr>
        <w:pStyle w:val="Heading3"/>
        <w:keepNext w:val="0"/>
        <w:keepLines w:val="0"/>
        <w:spacing w:before="480"/>
      </w:pPr>
      <w:bookmarkStart w:id="7" w:name="_e7jjw9njsmxw" w:colFirst="0" w:colLast="0"/>
      <w:bookmarkEnd w:id="7"/>
      <w:r>
        <w:t>🟢 Collaboration-Based Approaches (Overview)</w:t>
      </w:r>
    </w:p>
    <w:p w14:paraId="5E526A0A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ABAE298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approaches emphasize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 xml:space="preserve"> (developers, testers, product owners, business stakeholders) to build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before and during development.</w:t>
      </w:r>
    </w:p>
    <w:p w14:paraId="0E939659" w14:textId="77777777" w:rsidR="00363556" w:rsidRDefault="00363556" w:rsidP="00363556">
      <w:r>
        <w:pict w14:anchorId="33B170DB">
          <v:rect id="_x0000_i1031" style="width:0;height:1.5pt" o:hralign="center" o:hrstd="t" o:hr="t" fillcolor="#a0a0a0" stroked="f"/>
        </w:pict>
      </w:r>
    </w:p>
    <w:p w14:paraId="4EFB7F7D" w14:textId="77777777" w:rsidR="00363556" w:rsidRDefault="00363556" w:rsidP="00363556">
      <w:pPr>
        <w:pStyle w:val="Heading3"/>
        <w:keepNext w:val="0"/>
        <w:keepLines w:val="0"/>
      </w:pPr>
      <w:bookmarkStart w:id="8" w:name="_5aqxz0fr926g" w:colFirst="0" w:colLast="0"/>
      <w:bookmarkEnd w:id="8"/>
      <w:r>
        <w:lastRenderedPageBreak/>
        <w:t>🔑 Main Types of Collaboration-Based Approaches</w:t>
      </w:r>
    </w:p>
    <w:p w14:paraId="2156D03A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A7F178A" w14:textId="77777777" w:rsidR="00363556" w:rsidRDefault="00363556" w:rsidP="00363556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  <w:b/>
        </w:rPr>
        <w:br/>
      </w:r>
    </w:p>
    <w:p w14:paraId="18B6D424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Developers </w:t>
      </w:r>
      <w:r>
        <w:rPr>
          <w:rFonts w:ascii="Roboto Mono" w:eastAsia="Roboto Mono" w:hAnsi="Roboto Mono" w:cs="Roboto Mono"/>
          <w:b/>
        </w:rPr>
        <w:t>write unit tests first</w:t>
      </w:r>
      <w:r>
        <w:rPr>
          <w:rFonts w:ascii="Roboto Mono" w:eastAsia="Roboto Mono" w:hAnsi="Roboto Mono" w:cs="Roboto Mono"/>
        </w:rPr>
        <w:t>, then code.</w:t>
      </w:r>
      <w:r>
        <w:rPr>
          <w:rFonts w:ascii="Roboto Mono" w:eastAsia="Roboto Mono" w:hAnsi="Roboto Mono" w:cs="Roboto Mono"/>
        </w:rPr>
        <w:br/>
      </w:r>
    </w:p>
    <w:p w14:paraId="38F515BC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Collaboration mainly between </w:t>
      </w:r>
      <w:r>
        <w:rPr>
          <w:rFonts w:ascii="Roboto Mono" w:eastAsia="Roboto Mono" w:hAnsi="Roboto Mono" w:cs="Roboto Mono"/>
          <w:b/>
        </w:rPr>
        <w:t>developers &amp;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4FB107" w14:textId="77777777" w:rsidR="00363556" w:rsidRDefault="00363556" w:rsidP="0036355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building correct code at the lowest level.</w:t>
      </w:r>
      <w:r>
        <w:rPr>
          <w:rFonts w:ascii="Roboto Mono" w:eastAsia="Roboto Mono" w:hAnsi="Roboto Mono" w:cs="Roboto Mono"/>
        </w:rPr>
        <w:br/>
      </w:r>
    </w:p>
    <w:p w14:paraId="65472A50" w14:textId="77777777" w:rsidR="00363556" w:rsidRDefault="00363556" w:rsidP="0036355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  <w:b/>
        </w:rPr>
        <w:br/>
      </w:r>
    </w:p>
    <w:p w14:paraId="762F37EB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Builds on TDD but uses </w:t>
      </w:r>
      <w:r>
        <w:rPr>
          <w:rFonts w:ascii="Roboto Mono" w:eastAsia="Roboto Mono" w:hAnsi="Roboto Mono" w:cs="Roboto Mono"/>
          <w:b/>
        </w:rPr>
        <w:t>natural language scenarios (Given–When–Then)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81320D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business, testers,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69E3FB" w14:textId="77777777" w:rsidR="00363556" w:rsidRDefault="00363556" w:rsidP="0036355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ensuring the system behaves as expected from a user/business perspective.</w:t>
      </w:r>
      <w:r>
        <w:rPr>
          <w:rFonts w:ascii="Roboto Mono" w:eastAsia="Roboto Mono" w:hAnsi="Roboto Mono" w:cs="Roboto Mono"/>
        </w:rPr>
        <w:br/>
      </w:r>
    </w:p>
    <w:p w14:paraId="205BE40F" w14:textId="77777777" w:rsidR="00363556" w:rsidRDefault="00363556" w:rsidP="0036355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  <w:b/>
        </w:rPr>
        <w:br/>
      </w:r>
    </w:p>
    <w:p w14:paraId="0048DF0E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Similar to BDD, but acceptance criteria/tests are defined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A1DA21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customers/product owners, testers,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39E6C1" w14:textId="77777777" w:rsidR="00363556" w:rsidRDefault="00363556" w:rsidP="0036355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acceptance of features by stakeholders.</w:t>
      </w:r>
      <w:r>
        <w:rPr>
          <w:rFonts w:ascii="Roboto Mono" w:eastAsia="Roboto Mono" w:hAnsi="Roboto Mono" w:cs="Roboto Mono"/>
        </w:rPr>
        <w:br/>
      </w:r>
    </w:p>
    <w:p w14:paraId="6A5635E4" w14:textId="77777777" w:rsidR="00363556" w:rsidRDefault="00363556" w:rsidP="0036355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  <w:b/>
        </w:rPr>
        <w:br/>
      </w:r>
    </w:p>
    <w:p w14:paraId="085E5332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Requirements are captured as </w:t>
      </w:r>
      <w:r>
        <w:rPr>
          <w:rFonts w:ascii="Roboto Mono" w:eastAsia="Roboto Mono" w:hAnsi="Roboto Mono" w:cs="Roboto Mono"/>
          <w:b/>
        </w:rPr>
        <w:t>concrete examples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AA5B6A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These examples double as </w:t>
      </w:r>
      <w:r>
        <w:rPr>
          <w:rFonts w:ascii="Roboto Mono" w:eastAsia="Roboto Mono" w:hAnsi="Roboto Mono" w:cs="Roboto Mono"/>
          <w:b/>
        </w:rPr>
        <w:t>tests and 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81B878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Strong collaboration across the </w:t>
      </w:r>
      <w:r>
        <w:rPr>
          <w:rFonts w:ascii="Roboto Mono" w:eastAsia="Roboto Mono" w:hAnsi="Roboto Mono" w:cs="Roboto Mono"/>
          <w:b/>
        </w:rPr>
        <w:t>whole 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8E8797" w14:textId="77777777" w:rsidR="00363556" w:rsidRDefault="00363556" w:rsidP="0036355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Exploratory Testing (Collaborative Form)</w:t>
      </w:r>
      <w:r>
        <w:rPr>
          <w:rFonts w:ascii="Roboto Mono" w:eastAsia="Roboto Mono" w:hAnsi="Roboto Mono" w:cs="Roboto Mono"/>
          <w:b/>
        </w:rPr>
        <w:br/>
      </w:r>
    </w:p>
    <w:p w14:paraId="60F4AE4E" w14:textId="77777777" w:rsidR="00363556" w:rsidRDefault="00363556" w:rsidP="0036355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in pairs or groups (e.g., “mob testing” sessions).</w:t>
      </w:r>
      <w:r>
        <w:rPr>
          <w:rFonts w:ascii="Roboto Mono" w:eastAsia="Roboto Mono" w:hAnsi="Roboto Mono" w:cs="Roboto Mono"/>
        </w:rPr>
        <w:br/>
      </w:r>
    </w:p>
    <w:p w14:paraId="25CFC951" w14:textId="77777777" w:rsidR="00363556" w:rsidRDefault="00363556" w:rsidP="0036355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shared learning and fast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6B003E" w14:textId="77777777" w:rsidR="00363556" w:rsidRDefault="00363556" w:rsidP="00363556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discovering unknown risks through exploration.</w:t>
      </w:r>
      <w:r>
        <w:rPr>
          <w:rFonts w:ascii="Roboto Mono" w:eastAsia="Roboto Mono" w:hAnsi="Roboto Mono" w:cs="Roboto Mono"/>
        </w:rPr>
        <w:br/>
      </w:r>
    </w:p>
    <w:p w14:paraId="36F51FDE" w14:textId="77777777" w:rsidR="00363556" w:rsidRDefault="00363556" w:rsidP="00363556">
      <w:r>
        <w:pict w14:anchorId="39435BFF">
          <v:rect id="_x0000_i1032" style="width:0;height:1.5pt" o:hralign="center" o:hrstd="t" o:hr="t" fillcolor="#a0a0a0" stroked="f"/>
        </w:pict>
      </w:r>
    </w:p>
    <w:p w14:paraId="74D45D37" w14:textId="77777777" w:rsidR="00363556" w:rsidRDefault="00363556" w:rsidP="00363556">
      <w:pPr>
        <w:pStyle w:val="Heading3"/>
        <w:keepNext w:val="0"/>
        <w:keepLines w:val="0"/>
        <w:spacing w:before="480"/>
      </w:pPr>
      <w:bookmarkStart w:id="9" w:name="_cbm43xion2j" w:colFirst="0" w:colLast="0"/>
      <w:bookmarkEnd w:id="9"/>
      <w:r>
        <w:t>⚖️ Final Answer</w:t>
      </w:r>
    </w:p>
    <w:p w14:paraId="1208F175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C23CD52" w14:textId="77777777" w:rsidR="00363556" w:rsidRDefault="00363556" w:rsidP="00363556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TDD is a type of Collaboration-Based Approach</w:t>
      </w:r>
      <w:r>
        <w:t>, alongside BDD, ATDD, Specification by Example, and Collaborative Exploratory Testing.</w:t>
      </w:r>
    </w:p>
    <w:p w14:paraId="0488CF5C" w14:textId="77777777" w:rsidR="00363556" w:rsidRDefault="00363556" w:rsidP="00363556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TDD → more developer-focused</w:t>
      </w:r>
      <w:r>
        <w:rPr>
          <w:rFonts w:ascii="Arial Unicode MS" w:eastAsia="Arial Unicode MS" w:hAnsi="Arial Unicode MS" w:cs="Arial Unicode MS"/>
        </w:rPr>
        <w:br/>
      </w:r>
    </w:p>
    <w:p w14:paraId="0F87A69C" w14:textId="77777777" w:rsidR="00363556" w:rsidRDefault="00363556" w:rsidP="00363556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BDD/ATDD/SbE → business + tester + developer collaboration</w:t>
      </w:r>
      <w:r>
        <w:rPr>
          <w:rFonts w:ascii="Arial Unicode MS" w:eastAsia="Arial Unicode MS" w:hAnsi="Arial Unicode MS" w:cs="Arial Unicode MS"/>
        </w:rPr>
        <w:br/>
      </w:r>
    </w:p>
    <w:p w14:paraId="620F6C43" w14:textId="77777777" w:rsidR="00363556" w:rsidRDefault="00363556" w:rsidP="00363556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Exploratory (collaborative) → whole team discovery</w:t>
      </w:r>
      <w:r>
        <w:rPr>
          <w:rFonts w:ascii="Arial Unicode MS" w:eastAsia="Arial Unicode MS" w:hAnsi="Arial Unicode MS" w:cs="Arial Unicode MS"/>
        </w:rPr>
        <w:br/>
      </w:r>
    </w:p>
    <w:p w14:paraId="04B92C05" w14:textId="77777777" w:rsidR="00363556" w:rsidRDefault="00363556" w:rsidP="00363556">
      <w:r>
        <w:pict w14:anchorId="682D28B1">
          <v:rect id="_x0000_i1033" style="width:0;height:1.5pt" o:hralign="center" o:hrstd="t" o:hr="t" fillcolor="#a0a0a0" stroked="f"/>
        </w:pict>
      </w:r>
    </w:p>
    <w:p w14:paraId="4EDA81F3" w14:textId="77777777" w:rsidR="00363556" w:rsidRDefault="00363556" w:rsidP="00363556">
      <w:pPr>
        <w:pStyle w:val="Heading2"/>
        <w:keepNext w:val="0"/>
        <w:keepLines w:val="0"/>
        <w:spacing w:before="480"/>
      </w:pPr>
      <w:bookmarkStart w:id="10" w:name="_p8vd7n4v2oie" w:colFirst="0" w:colLast="0"/>
      <w:bookmarkEnd w:id="10"/>
      <w:r>
        <w:t>⚖️ Final Definition</w:t>
      </w:r>
    </w:p>
    <w:p w14:paraId="2FB821B8" w14:textId="77777777" w:rsidR="00363556" w:rsidRDefault="00363556" w:rsidP="0036355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5F24C89" w14:textId="77777777" w:rsidR="00363556" w:rsidRDefault="00363556" w:rsidP="003635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TDD (Test-Driven Development) is a development practice where tests are written first, guiding the creation of production code in small, iterative Red–Green–Refactor cycles to ensure correctness, simplicity, and maintainability.</w:t>
      </w:r>
    </w:p>
    <w:p w14:paraId="7B6F028D" w14:textId="77777777" w:rsidR="00363556" w:rsidRDefault="00363556" w:rsidP="00363556">
      <w:r>
        <w:pict w14:anchorId="277EED16">
          <v:rect id="_x0000_i1034" style="width:0;height:1.5pt" o:hralign="center" o:hrstd="t" o:hr="t" fillcolor="#a0a0a0" stroked="f"/>
        </w:pict>
      </w:r>
    </w:p>
    <w:p w14:paraId="6CC1D2CE" w14:textId="77777777" w:rsidR="00363556" w:rsidRDefault="00363556" w:rsidP="00363556"/>
    <w:p w14:paraId="3029AE85" w14:textId="77777777" w:rsidR="00A70480" w:rsidRDefault="00A70480"/>
    <w:sectPr w:rsidR="00A70480" w:rsidSect="003635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174"/>
    <w:multiLevelType w:val="multilevel"/>
    <w:tmpl w:val="93664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33737"/>
    <w:multiLevelType w:val="multilevel"/>
    <w:tmpl w:val="FA5C2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B2DB8"/>
    <w:multiLevelType w:val="multilevel"/>
    <w:tmpl w:val="38A8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944C0D"/>
    <w:multiLevelType w:val="multilevel"/>
    <w:tmpl w:val="A6E2B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1A318A"/>
    <w:multiLevelType w:val="multilevel"/>
    <w:tmpl w:val="70F4A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4E3DF4"/>
    <w:multiLevelType w:val="multilevel"/>
    <w:tmpl w:val="11508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921BF"/>
    <w:multiLevelType w:val="multilevel"/>
    <w:tmpl w:val="8432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C7F35"/>
    <w:multiLevelType w:val="multilevel"/>
    <w:tmpl w:val="CA329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37238">
    <w:abstractNumId w:val="2"/>
  </w:num>
  <w:num w:numId="2" w16cid:durableId="161312680">
    <w:abstractNumId w:val="3"/>
  </w:num>
  <w:num w:numId="3" w16cid:durableId="1096437944">
    <w:abstractNumId w:val="1"/>
  </w:num>
  <w:num w:numId="4" w16cid:durableId="839547237">
    <w:abstractNumId w:val="5"/>
  </w:num>
  <w:num w:numId="5" w16cid:durableId="250554669">
    <w:abstractNumId w:val="0"/>
  </w:num>
  <w:num w:numId="6" w16cid:durableId="957881092">
    <w:abstractNumId w:val="7"/>
  </w:num>
  <w:num w:numId="7" w16cid:durableId="1071198284">
    <w:abstractNumId w:val="6"/>
  </w:num>
  <w:num w:numId="8" w16cid:durableId="48971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C3"/>
    <w:rsid w:val="00183CC3"/>
    <w:rsid w:val="002D1F4F"/>
    <w:rsid w:val="00363556"/>
    <w:rsid w:val="00711B4D"/>
    <w:rsid w:val="008952B3"/>
    <w:rsid w:val="00A70480"/>
    <w:rsid w:val="00F4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811B1-3748-4435-BE21-02A90F36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55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2025-11-08T10:39:00Z</dcterms:created>
  <dcterms:modified xsi:type="dcterms:W3CDTF">2025-11-08T10:40:00Z</dcterms:modified>
</cp:coreProperties>
</file>