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2381" w14:textId="77777777" w:rsidR="00AA056C" w:rsidRDefault="00AA056C" w:rsidP="00AA056C">
      <w:pPr>
        <w:pStyle w:val="Heading1"/>
      </w:pPr>
      <w:bookmarkStart w:id="0" w:name="_lxyb0bevnfxf" w:colFirst="0" w:colLast="0"/>
      <w:bookmarkEnd w:id="0"/>
      <w:r>
        <w:t>Single-homed AS</w:t>
      </w:r>
    </w:p>
    <w:p w14:paraId="31D8FC75" w14:textId="16EBD1C4" w:rsidR="007D7434" w:rsidRPr="007D7434" w:rsidRDefault="007D7434" w:rsidP="007D7434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="007952A6" w:rsidRPr="007952A6">
        <w:t>Single-homed AS</w:t>
      </w:r>
      <w:r w:rsidRPr="00F426AC">
        <w:t>?</w:t>
      </w:r>
    </w:p>
    <w:p w14:paraId="343BD67E" w14:textId="77777777" w:rsidR="00AA056C" w:rsidRDefault="00AA056C" w:rsidP="00AA056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6A07650" w14:textId="77777777" w:rsidR="00AA056C" w:rsidRPr="00931F8C" w:rsidRDefault="00AA056C" w:rsidP="00AA056C">
      <w:pPr>
        <w:spacing w:before="240" w:after="240"/>
        <w:rPr>
          <w:rFonts w:ascii="Roboto Mono" w:hAnsi="Roboto Mono"/>
        </w:rPr>
      </w:pPr>
      <w:r w:rsidRPr="00931F8C">
        <w:rPr>
          <w:rFonts w:ascii="Roboto Mono" w:hAnsi="Roboto Mono"/>
        </w:rPr>
        <w:t xml:space="preserve">A </w:t>
      </w:r>
      <w:r w:rsidRPr="00931F8C">
        <w:rPr>
          <w:rFonts w:ascii="Roboto Mono" w:hAnsi="Roboto Mono"/>
          <w:b/>
          <w:bCs/>
        </w:rPr>
        <w:t>Single-Homed AS</w:t>
      </w:r>
      <w:r w:rsidRPr="00931F8C">
        <w:rPr>
          <w:rFonts w:ascii="Roboto Mono" w:hAnsi="Roboto Mono"/>
        </w:rPr>
        <w:t xml:space="preserve"> (Autonomous System) is a network that is </w:t>
      </w:r>
      <w:r w:rsidRPr="00931F8C">
        <w:rPr>
          <w:rFonts w:ascii="Roboto Mono" w:hAnsi="Roboto Mono"/>
          <w:b/>
          <w:bCs/>
        </w:rPr>
        <w:t>connected to only one upstream Internet Service Provider (ISP)</w:t>
      </w:r>
      <w:r w:rsidRPr="00931F8C">
        <w:rPr>
          <w:rFonts w:ascii="Roboto Mono" w:hAnsi="Roboto Mono"/>
        </w:rPr>
        <w:t xml:space="preserve">. It uses </w:t>
      </w:r>
      <w:r w:rsidRPr="00931F8C">
        <w:rPr>
          <w:rFonts w:ascii="Roboto Mono" w:hAnsi="Roboto Mono"/>
          <w:b/>
          <w:bCs/>
        </w:rPr>
        <w:t>BGP (Border Gateway Protocol)</w:t>
      </w:r>
      <w:r w:rsidRPr="00931F8C">
        <w:rPr>
          <w:rFonts w:ascii="Roboto Mono" w:hAnsi="Roboto Mono"/>
        </w:rPr>
        <w:t xml:space="preserve"> to exchange routing information — but </w:t>
      </w:r>
      <w:r w:rsidRPr="00931F8C">
        <w:rPr>
          <w:rFonts w:ascii="Roboto Mono" w:hAnsi="Roboto Mono"/>
          <w:b/>
          <w:bCs/>
        </w:rPr>
        <w:t>only with one provider</w:t>
      </w:r>
      <w:r w:rsidRPr="00931F8C">
        <w:rPr>
          <w:rFonts w:ascii="Roboto Mono" w:hAnsi="Roboto Mono"/>
        </w:rPr>
        <w:t>.</w:t>
      </w:r>
    </w:p>
    <w:p w14:paraId="04E7D367" w14:textId="77777777" w:rsidR="00AA056C" w:rsidRDefault="00000000" w:rsidP="00AA056C">
      <w:r>
        <w:pict w14:anchorId="22D201B8">
          <v:rect id="_x0000_i1025" style="width:0;height:1.5pt" o:hralign="center" o:hrstd="t" o:hr="t" fillcolor="#a0a0a0" stroked="f"/>
        </w:pict>
      </w:r>
    </w:p>
    <w:p w14:paraId="4CA5BF1B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e1d0ip22ygm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DA13A7D" w14:textId="77777777" w:rsidR="00AA056C" w:rsidRDefault="00AA056C" w:rsidP="00AA056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D4D926A" w14:textId="77777777" w:rsidR="00AA056C" w:rsidRPr="00F0660D" w:rsidRDefault="00AA056C" w:rsidP="00AA056C">
      <w:pPr>
        <w:spacing w:before="240" w:after="240"/>
        <w:ind w:left="600" w:right="600"/>
        <w:rPr>
          <w:rFonts w:ascii="Roboto Mono" w:hAnsi="Roboto Mono"/>
        </w:rPr>
      </w:pPr>
      <w:r w:rsidRPr="00F0660D">
        <w:rPr>
          <w:rFonts w:ascii="Roboto Mono" w:hAnsi="Roboto Mono"/>
        </w:rPr>
        <w:t xml:space="preserve">A </w:t>
      </w:r>
      <w:r w:rsidRPr="00F0660D">
        <w:rPr>
          <w:rFonts w:ascii="Roboto Mono" w:hAnsi="Roboto Mono"/>
          <w:b/>
          <w:bCs/>
        </w:rPr>
        <w:t>Single-Homed AS</w:t>
      </w:r>
      <w:r w:rsidRPr="00F0660D">
        <w:rPr>
          <w:rFonts w:ascii="Roboto Mono" w:hAnsi="Roboto Mono"/>
        </w:rPr>
        <w:t xml:space="preserve"> connects to </w:t>
      </w:r>
      <w:r w:rsidRPr="00F0660D">
        <w:rPr>
          <w:rFonts w:ascii="Roboto Mono" w:hAnsi="Roboto Mono"/>
          <w:b/>
          <w:bCs/>
        </w:rPr>
        <w:t>one ISP</w:t>
      </w:r>
      <w:r w:rsidRPr="00F0660D">
        <w:rPr>
          <w:rFonts w:ascii="Roboto Mono" w:hAnsi="Roboto Mono"/>
        </w:rPr>
        <w:t xml:space="preserve"> using </w:t>
      </w:r>
      <w:r w:rsidRPr="00F0660D">
        <w:rPr>
          <w:rFonts w:ascii="Roboto Mono" w:hAnsi="Roboto Mono"/>
          <w:b/>
          <w:bCs/>
        </w:rPr>
        <w:t>BGP</w:t>
      </w:r>
      <w:r w:rsidRPr="00F0660D">
        <w:rPr>
          <w:rFonts w:ascii="Roboto Mono" w:hAnsi="Roboto Mono"/>
        </w:rPr>
        <w:t xml:space="preserve"> for internet access, but does </w:t>
      </w:r>
      <w:r w:rsidRPr="00F0660D">
        <w:rPr>
          <w:rFonts w:ascii="Roboto Mono" w:hAnsi="Roboto Mono"/>
          <w:b/>
          <w:bCs/>
        </w:rPr>
        <w:t>not have redundancy</w:t>
      </w:r>
      <w:r w:rsidRPr="00F0660D">
        <w:rPr>
          <w:rFonts w:ascii="Roboto Mono" w:hAnsi="Roboto Mono"/>
        </w:rPr>
        <w:t>.</w:t>
      </w:r>
    </w:p>
    <w:p w14:paraId="23F6F7E0" w14:textId="77777777" w:rsidR="00AA056C" w:rsidRDefault="00000000" w:rsidP="00AA056C">
      <w:r>
        <w:pict w14:anchorId="6D98AEA2">
          <v:rect id="_x0000_i1026" style="width:0;height:1.5pt" o:hralign="center" o:hrstd="t" o:hr="t" fillcolor="#a0a0a0" stroked="f"/>
        </w:pict>
      </w:r>
    </w:p>
    <w:p w14:paraId="54902085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wabwulmemhr8" w:colFirst="0" w:colLast="0"/>
      <w:bookmarkEnd w:id="2"/>
      <w:r>
        <w:rPr>
          <w:b/>
          <w:bCs/>
          <w:sz w:val="34"/>
          <w:szCs w:val="34"/>
        </w:rPr>
        <w:t>📦 Key Characteristics</w:t>
      </w:r>
    </w:p>
    <w:p w14:paraId="383C677B" w14:textId="77777777" w:rsidR="00AA056C" w:rsidRDefault="00AA056C" w:rsidP="00AA056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05AB95F" w14:textId="77777777" w:rsidR="00AA056C" w:rsidRDefault="00AA056C" w:rsidP="00AA056C">
      <w:r>
        <w:rPr>
          <w:noProof/>
        </w:rPr>
        <w:drawing>
          <wp:inline distT="114300" distB="114300" distL="114300" distR="114300" wp14:anchorId="38AE7851" wp14:editId="184A9365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62344" w14:textId="77777777" w:rsidR="00AA056C" w:rsidRDefault="00AA056C" w:rsidP="00AA056C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90"/>
      </w:tblGrid>
      <w:tr w:rsidR="00AA056C" w14:paraId="33854F0C" w14:textId="77777777" w:rsidTr="000E509A">
        <w:trPr>
          <w:trHeight w:val="51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B28F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EB6B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A056C" w14:paraId="5D75E223" w14:textId="77777777" w:rsidTr="000E509A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5DD9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Segoe UI Emoji" w:hAnsi="Segoe UI Emoji" w:cs="Segoe UI Emoji"/>
              </w:rPr>
              <w:lastRenderedPageBreak/>
              <w:t>🔌</w:t>
            </w:r>
            <w:r w:rsidRPr="003C1D11">
              <w:rPr>
                <w:rFonts w:ascii="Roboto Mono" w:hAnsi="Roboto Mono"/>
              </w:rPr>
              <w:t xml:space="preserve"> </w:t>
            </w:r>
            <w:r w:rsidRPr="003C1D11">
              <w:rPr>
                <w:rFonts w:ascii="Roboto Mono" w:hAnsi="Roboto Mono"/>
                <w:b/>
                <w:bCs/>
              </w:rPr>
              <w:t>Single ISP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B032E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</w:rPr>
              <w:t>Only one internet connection (no backup)</w:t>
            </w:r>
          </w:p>
        </w:tc>
      </w:tr>
      <w:tr w:rsidR="00AA056C" w14:paraId="6FE29B4F" w14:textId="77777777" w:rsidTr="000E509A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3E3F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Segoe UI Emoji" w:hAnsi="Segoe UI Emoji" w:cs="Segoe UI Emoji"/>
              </w:rPr>
              <w:t>🌐</w:t>
            </w:r>
            <w:r w:rsidRPr="003C1D11">
              <w:rPr>
                <w:rFonts w:ascii="Roboto Mono" w:hAnsi="Roboto Mono"/>
              </w:rPr>
              <w:t xml:space="preserve"> </w:t>
            </w:r>
            <w:r w:rsidRPr="003C1D11">
              <w:rPr>
                <w:rFonts w:ascii="Roboto Mono" w:hAnsi="Roboto Mono"/>
                <w:b/>
                <w:bCs/>
              </w:rPr>
              <w:t>Public ASN used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AF16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</w:rPr>
              <w:t>Typically has its own ASN and IP block</w:t>
            </w:r>
          </w:p>
        </w:tc>
      </w:tr>
      <w:tr w:rsidR="00AA056C" w14:paraId="661CCFDE" w14:textId="77777777" w:rsidTr="000E509A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801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Segoe UI Emoji" w:hAnsi="Segoe UI Emoji" w:cs="Segoe UI Emoji"/>
              </w:rPr>
              <w:t>🧭</w:t>
            </w:r>
            <w:r w:rsidRPr="003C1D11">
              <w:rPr>
                <w:rFonts w:ascii="Roboto Mono" w:hAnsi="Roboto Mono"/>
              </w:rPr>
              <w:t xml:space="preserve"> </w:t>
            </w:r>
            <w:r w:rsidRPr="003C1D11">
              <w:rPr>
                <w:rFonts w:ascii="Roboto Mono" w:hAnsi="Roboto Mono"/>
                <w:b/>
                <w:bCs/>
              </w:rPr>
              <w:t>BGP optional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F430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</w:rPr>
              <w:t>BGP can be used but isn't always needed</w:t>
            </w:r>
          </w:p>
        </w:tc>
      </w:tr>
      <w:tr w:rsidR="00AA056C" w14:paraId="23DD6831" w14:textId="77777777" w:rsidTr="000E509A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7034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Segoe UI Emoji" w:eastAsia="Arial Unicode MS" w:hAnsi="Segoe UI Emoji" w:cs="Segoe UI Emoji"/>
              </w:rPr>
              <w:t>❌</w:t>
            </w:r>
            <w:r w:rsidRPr="003C1D11">
              <w:rPr>
                <w:rFonts w:ascii="Roboto Mono" w:eastAsia="Arial Unicode MS" w:hAnsi="Roboto Mono" w:cs="Arial Unicode MS"/>
              </w:rPr>
              <w:t xml:space="preserve"> </w:t>
            </w:r>
            <w:r w:rsidRPr="003C1D11">
              <w:rPr>
                <w:rFonts w:ascii="Roboto Mono" w:hAnsi="Roboto Mono"/>
                <w:b/>
                <w:bCs/>
              </w:rPr>
              <w:t>No failover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850F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</w:rPr>
              <w:t>If the ISP goes down, the AS loses internet access</w:t>
            </w:r>
          </w:p>
        </w:tc>
      </w:tr>
      <w:tr w:rsidR="00AA056C" w14:paraId="3B2F5972" w14:textId="77777777" w:rsidTr="000E509A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EE2C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Segoe UI Emoji" w:hAnsi="Segoe UI Emoji" w:cs="Segoe UI Emoji"/>
              </w:rPr>
              <w:t>🧷</w:t>
            </w:r>
            <w:r w:rsidRPr="003C1D11">
              <w:rPr>
                <w:rFonts w:ascii="Roboto Mono" w:hAnsi="Roboto Mono"/>
              </w:rPr>
              <w:t xml:space="preserve"> </w:t>
            </w:r>
            <w:r w:rsidRPr="003C1D11">
              <w:rPr>
                <w:rFonts w:ascii="Roboto Mono" w:hAnsi="Roboto Mono"/>
                <w:b/>
                <w:bCs/>
              </w:rPr>
              <w:t>Simple setup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0E0A" w14:textId="77777777" w:rsidR="00AA056C" w:rsidRPr="003C1D11" w:rsidRDefault="00AA056C" w:rsidP="000E509A">
            <w:pPr>
              <w:rPr>
                <w:rFonts w:ascii="Roboto Mono" w:hAnsi="Roboto Mono"/>
              </w:rPr>
            </w:pPr>
            <w:r w:rsidRPr="003C1D11">
              <w:rPr>
                <w:rFonts w:ascii="Roboto Mono" w:hAnsi="Roboto Mono"/>
              </w:rPr>
              <w:t>Easier to manage and cheaper than multihoming</w:t>
            </w:r>
          </w:p>
        </w:tc>
      </w:tr>
    </w:tbl>
    <w:p w14:paraId="22872CA7" w14:textId="77777777" w:rsidR="00AA056C" w:rsidRDefault="00000000" w:rsidP="00AA056C">
      <w:r>
        <w:pict w14:anchorId="15705EF0">
          <v:rect id="_x0000_i1027" style="width:0;height:1.5pt" o:hralign="center" o:hrstd="t" o:hr="t" fillcolor="#a0a0a0" stroked="f"/>
        </w:pict>
      </w:r>
    </w:p>
    <w:p w14:paraId="36C8CC06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gt3vqoo3ue4c" w:colFirst="0" w:colLast="0"/>
      <w:bookmarkEnd w:id="3"/>
      <w:r>
        <w:rPr>
          <w:b/>
          <w:bCs/>
          <w:sz w:val="34"/>
          <w:szCs w:val="34"/>
        </w:rPr>
        <w:t>🖼️ Visual Example</w:t>
      </w:r>
    </w:p>
    <w:p w14:paraId="5047D559" w14:textId="77777777" w:rsidR="00AA056C" w:rsidRDefault="00AA056C" w:rsidP="00AA056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ED0A8FF" w14:textId="77777777" w:rsidR="00AA056C" w:rsidRDefault="00AA056C" w:rsidP="00AA056C">
      <w:r>
        <w:rPr>
          <w:noProof/>
        </w:rPr>
        <w:drawing>
          <wp:inline distT="114300" distB="114300" distL="114300" distR="114300" wp14:anchorId="0005469D" wp14:editId="65729BFF">
            <wp:extent cx="5943600" cy="144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02D88" w14:textId="77777777" w:rsidR="00AA056C" w:rsidRDefault="00AA056C" w:rsidP="00AA056C"/>
    <w:p w14:paraId="7A0F8DA6" w14:textId="77777777" w:rsidR="00AA056C" w:rsidRPr="002B5225" w:rsidRDefault="00AA056C" w:rsidP="00AA056C">
      <w:pPr>
        <w:rPr>
          <w:rFonts w:ascii="Roboto Mono" w:hAnsi="Roboto Mono"/>
        </w:rPr>
      </w:pPr>
      <w:r w:rsidRPr="002B5225">
        <w:rPr>
          <w:rFonts w:ascii="Roboto Mono" w:hAnsi="Roboto Mono"/>
        </w:rPr>
        <w:t>[Your Network - AS64501]</w:t>
      </w:r>
    </w:p>
    <w:p w14:paraId="41BA11F1" w14:textId="77777777" w:rsidR="00AA056C" w:rsidRPr="002B5225" w:rsidRDefault="00AA056C" w:rsidP="00AA056C">
      <w:pPr>
        <w:rPr>
          <w:rFonts w:ascii="Roboto Mono" w:hAnsi="Roboto Mono"/>
        </w:rPr>
      </w:pPr>
      <w:r w:rsidRPr="002B5225">
        <w:rPr>
          <w:rFonts w:ascii="Roboto Mono" w:hAnsi="Roboto Mono"/>
        </w:rPr>
        <w:t xml:space="preserve">          |</w:t>
      </w:r>
    </w:p>
    <w:p w14:paraId="1A4F0F1D" w14:textId="77777777" w:rsidR="00AA056C" w:rsidRPr="002B5225" w:rsidRDefault="00AA056C" w:rsidP="00AA056C">
      <w:pPr>
        <w:rPr>
          <w:rFonts w:ascii="Roboto Mono" w:hAnsi="Roboto Mono"/>
        </w:rPr>
      </w:pPr>
      <w:r w:rsidRPr="002B5225">
        <w:rPr>
          <w:rFonts w:ascii="Roboto Mono" w:hAnsi="Roboto Mono"/>
        </w:rPr>
        <w:t xml:space="preserve">       [ISP - AS12345]</w:t>
      </w:r>
    </w:p>
    <w:p w14:paraId="660386BA" w14:textId="77777777" w:rsidR="00AA056C" w:rsidRPr="002B5225" w:rsidRDefault="00AA056C" w:rsidP="00AA056C">
      <w:pPr>
        <w:rPr>
          <w:rFonts w:ascii="Roboto Mono" w:hAnsi="Roboto Mono"/>
        </w:rPr>
      </w:pPr>
      <w:r w:rsidRPr="002B5225">
        <w:rPr>
          <w:rFonts w:ascii="Roboto Mono" w:hAnsi="Roboto Mono"/>
        </w:rPr>
        <w:t xml:space="preserve">          |</w:t>
      </w:r>
    </w:p>
    <w:p w14:paraId="30547A71" w14:textId="77777777" w:rsidR="00AA056C" w:rsidRPr="002B5225" w:rsidRDefault="00AA056C" w:rsidP="00AA056C">
      <w:pPr>
        <w:rPr>
          <w:rFonts w:ascii="Roboto Mono" w:hAnsi="Roboto Mono"/>
        </w:rPr>
      </w:pPr>
      <w:r w:rsidRPr="002B5225">
        <w:rPr>
          <w:rFonts w:ascii="Roboto Mono" w:hAnsi="Roboto Mono"/>
        </w:rPr>
        <w:t xml:space="preserve">       [Internet]</w:t>
      </w:r>
    </w:p>
    <w:p w14:paraId="33EA17F8" w14:textId="77777777" w:rsidR="00AA056C" w:rsidRPr="002B5225" w:rsidRDefault="00AA056C" w:rsidP="00AA056C">
      <w:pPr>
        <w:rPr>
          <w:rFonts w:ascii="Roboto Mono" w:hAnsi="Roboto Mono"/>
        </w:rPr>
      </w:pPr>
    </w:p>
    <w:p w14:paraId="36A6538B" w14:textId="77777777" w:rsidR="00AA056C" w:rsidRDefault="00000000" w:rsidP="00AA056C">
      <w:r>
        <w:pict w14:anchorId="12F6C7D3">
          <v:rect id="_x0000_i1028" style="width:0;height:1.5pt" o:hralign="center" o:hrstd="t" o:hr="t" fillcolor="#a0a0a0" stroked="f"/>
        </w:pict>
      </w:r>
    </w:p>
    <w:p w14:paraId="25DFDC28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8zzk5ght0co" w:colFirst="0" w:colLast="0"/>
      <w:bookmarkEnd w:id="4"/>
      <w:r>
        <w:rPr>
          <w:b/>
          <w:bCs/>
          <w:sz w:val="34"/>
          <w:szCs w:val="34"/>
        </w:rPr>
        <w:t>🧱 When Is It Used?</w:t>
      </w:r>
    </w:p>
    <w:p w14:paraId="180DAA26" w14:textId="77777777" w:rsidR="00AA056C" w:rsidRDefault="00AA056C" w:rsidP="00AA056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F452F72" w14:textId="77777777" w:rsidR="00AA056C" w:rsidRPr="0023080C" w:rsidRDefault="00AA056C" w:rsidP="00AA056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23080C">
        <w:rPr>
          <w:rFonts w:ascii="Roboto Mono" w:hAnsi="Roboto Mono"/>
        </w:rPr>
        <w:t>Small to medium enterprises</w:t>
      </w:r>
      <w:r w:rsidRPr="0023080C">
        <w:rPr>
          <w:rFonts w:ascii="Roboto Mono" w:hAnsi="Roboto Mono"/>
        </w:rPr>
        <w:br/>
      </w:r>
    </w:p>
    <w:p w14:paraId="7C3A18BA" w14:textId="77777777" w:rsidR="00AA056C" w:rsidRPr="0023080C" w:rsidRDefault="00AA056C" w:rsidP="00AA056C">
      <w:pPr>
        <w:numPr>
          <w:ilvl w:val="0"/>
          <w:numId w:val="1"/>
        </w:numPr>
        <w:rPr>
          <w:rFonts w:ascii="Roboto Mono" w:hAnsi="Roboto Mono"/>
        </w:rPr>
      </w:pPr>
      <w:r w:rsidRPr="0023080C">
        <w:rPr>
          <w:rFonts w:ascii="Roboto Mono" w:hAnsi="Roboto Mono"/>
        </w:rPr>
        <w:lastRenderedPageBreak/>
        <w:t>Educational institutions</w:t>
      </w:r>
      <w:r w:rsidRPr="0023080C">
        <w:rPr>
          <w:rFonts w:ascii="Roboto Mono" w:hAnsi="Roboto Mono"/>
        </w:rPr>
        <w:br/>
      </w:r>
    </w:p>
    <w:p w14:paraId="5BD3A27C" w14:textId="77777777" w:rsidR="00AA056C" w:rsidRPr="0023080C" w:rsidRDefault="00AA056C" w:rsidP="00AA056C">
      <w:pPr>
        <w:numPr>
          <w:ilvl w:val="0"/>
          <w:numId w:val="1"/>
        </w:numPr>
        <w:rPr>
          <w:rFonts w:ascii="Roboto Mono" w:hAnsi="Roboto Mono"/>
        </w:rPr>
      </w:pPr>
      <w:r w:rsidRPr="0023080C">
        <w:rPr>
          <w:rFonts w:ascii="Roboto Mono" w:hAnsi="Roboto Mono"/>
        </w:rPr>
        <w:t>Organizations with limited routing needs</w:t>
      </w:r>
      <w:r w:rsidRPr="0023080C">
        <w:rPr>
          <w:rFonts w:ascii="Roboto Mono" w:hAnsi="Roboto Mono"/>
        </w:rPr>
        <w:br/>
      </w:r>
    </w:p>
    <w:p w14:paraId="610D6642" w14:textId="77777777" w:rsidR="00AA056C" w:rsidRPr="0023080C" w:rsidRDefault="00AA056C" w:rsidP="00AA056C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23080C">
        <w:rPr>
          <w:rFonts w:ascii="Roboto Mono" w:hAnsi="Roboto Mono"/>
        </w:rPr>
        <w:t xml:space="preserve">Networks that </w:t>
      </w:r>
      <w:r w:rsidRPr="0023080C">
        <w:rPr>
          <w:rFonts w:ascii="Roboto Mono" w:hAnsi="Roboto Mono"/>
          <w:b/>
          <w:bCs/>
        </w:rPr>
        <w:t>don’t require high availability</w:t>
      </w:r>
    </w:p>
    <w:p w14:paraId="5A18CB71" w14:textId="77777777" w:rsidR="00AA056C" w:rsidRDefault="00000000" w:rsidP="00AA056C">
      <w:r>
        <w:pict w14:anchorId="205CAAB1">
          <v:rect id="_x0000_i1029" style="width:0;height:1.5pt" o:hralign="center" o:hrstd="t" o:hr="t" fillcolor="#a0a0a0" stroked="f"/>
        </w:pict>
      </w:r>
    </w:p>
    <w:p w14:paraId="04418340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7f3gsxilxwk6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Pros and ❌ Cons</w:t>
      </w:r>
    </w:p>
    <w:p w14:paraId="6054CF84" w14:textId="77777777" w:rsidR="00AA056C" w:rsidRDefault="00AA056C" w:rsidP="00AA056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0A9EDAB" w14:textId="77777777" w:rsidR="00AA056C" w:rsidRDefault="00AA056C" w:rsidP="00AA056C">
      <w:r>
        <w:rPr>
          <w:noProof/>
        </w:rPr>
        <w:drawing>
          <wp:inline distT="114300" distB="114300" distL="114300" distR="114300" wp14:anchorId="78D770DB" wp14:editId="7C118CD9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F967C" w14:textId="77777777" w:rsidR="00AA056C" w:rsidRDefault="00AA056C" w:rsidP="00AA056C"/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4860"/>
      </w:tblGrid>
      <w:tr w:rsidR="00AA056C" w:rsidRPr="00B21B26" w14:paraId="4F101AF0" w14:textId="77777777" w:rsidTr="000E509A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D2F6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Roboto Mono" w:hAnsi="Roboto Mono"/>
                <w:b/>
                <w:bCs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FEE3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Roboto Mono" w:hAnsi="Roboto Mono"/>
                <w:b/>
                <w:bCs/>
              </w:rPr>
              <w:t>Cons</w:t>
            </w:r>
          </w:p>
        </w:tc>
      </w:tr>
      <w:tr w:rsidR="00AA056C" w:rsidRPr="00B21B26" w14:paraId="75E1B7C6" w14:textId="77777777" w:rsidTr="000E509A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462D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✅</w:t>
            </w:r>
            <w:r w:rsidRPr="005B3172">
              <w:rPr>
                <w:rFonts w:ascii="Roboto Mono" w:eastAsia="Arial Unicode MS" w:hAnsi="Roboto Mono" w:cs="Arial Unicode MS"/>
              </w:rPr>
              <w:t xml:space="preserve"> Simple to configure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EEFC9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❌</w:t>
            </w:r>
            <w:r w:rsidRPr="005B3172">
              <w:rPr>
                <w:rFonts w:ascii="Roboto Mono" w:eastAsia="Arial Unicode MS" w:hAnsi="Roboto Mono" w:cs="Arial Unicode MS"/>
              </w:rPr>
              <w:t xml:space="preserve"> No redundancy or failover</w:t>
            </w:r>
          </w:p>
        </w:tc>
      </w:tr>
      <w:tr w:rsidR="00AA056C" w:rsidRPr="00B21B26" w14:paraId="6D4FE05F" w14:textId="77777777" w:rsidTr="000E509A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2B40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✅</w:t>
            </w:r>
            <w:r w:rsidRPr="005B3172">
              <w:rPr>
                <w:rFonts w:ascii="Roboto Mono" w:eastAsia="Arial Unicode MS" w:hAnsi="Roboto Mono" w:cs="Arial Unicode MS"/>
              </w:rPr>
              <w:t xml:space="preserve"> Lower cost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2E10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❌</w:t>
            </w:r>
            <w:r w:rsidRPr="005B3172">
              <w:rPr>
                <w:rFonts w:ascii="Roboto Mono" w:eastAsia="Arial Unicode MS" w:hAnsi="Roboto Mono" w:cs="Arial Unicode MS"/>
              </w:rPr>
              <w:t xml:space="preserve"> ISP controls routing fully</w:t>
            </w:r>
          </w:p>
        </w:tc>
      </w:tr>
      <w:tr w:rsidR="00AA056C" w:rsidRPr="00B21B26" w14:paraId="14A94605" w14:textId="77777777" w:rsidTr="000E509A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7E12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✅</w:t>
            </w:r>
            <w:r w:rsidRPr="005B3172">
              <w:rPr>
                <w:rFonts w:ascii="Roboto Mono" w:eastAsia="Arial Unicode MS" w:hAnsi="Roboto Mono" w:cs="Arial Unicode MS"/>
              </w:rPr>
              <w:t xml:space="preserve"> Easier BGP management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3F32" w14:textId="77777777" w:rsidR="00AA056C" w:rsidRPr="005B3172" w:rsidRDefault="00AA056C" w:rsidP="000E509A">
            <w:pPr>
              <w:rPr>
                <w:rFonts w:ascii="Roboto Mono" w:hAnsi="Roboto Mono"/>
              </w:rPr>
            </w:pPr>
            <w:r w:rsidRPr="005B3172">
              <w:rPr>
                <w:rFonts w:ascii="Segoe UI Emoji" w:eastAsia="Arial Unicode MS" w:hAnsi="Segoe UI Emoji" w:cs="Segoe UI Emoji"/>
              </w:rPr>
              <w:t>❌</w:t>
            </w:r>
            <w:r w:rsidRPr="005B3172">
              <w:rPr>
                <w:rFonts w:ascii="Roboto Mono" w:eastAsia="Arial Unicode MS" w:hAnsi="Roboto Mono" w:cs="Arial Unicode MS"/>
              </w:rPr>
              <w:t xml:space="preserve"> Can't optimize outbound paths</w:t>
            </w:r>
          </w:p>
        </w:tc>
      </w:tr>
    </w:tbl>
    <w:p w14:paraId="3CEFF406" w14:textId="77777777" w:rsidR="00AA056C" w:rsidRDefault="00000000" w:rsidP="00AA056C">
      <w:r>
        <w:pict w14:anchorId="1E0D1541">
          <v:rect id="_x0000_i1030" style="width:0;height:1.5pt" o:hralign="center" o:hrstd="t" o:hr="t" fillcolor="#a0a0a0" stroked="f"/>
        </w:pict>
      </w:r>
    </w:p>
    <w:p w14:paraId="5C716B96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m7wxubh2x0i" w:colFirst="0" w:colLast="0"/>
      <w:bookmarkEnd w:id="6"/>
      <w:r>
        <w:rPr>
          <w:b/>
          <w:bCs/>
          <w:sz w:val="34"/>
          <w:szCs w:val="34"/>
        </w:rPr>
        <w:t>🔁 Comparison Table</w:t>
      </w:r>
    </w:p>
    <w:p w14:paraId="0639386E" w14:textId="77777777" w:rsidR="00AA056C" w:rsidRDefault="00AA056C" w:rsidP="00AA056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C368CC1" w14:textId="77777777" w:rsidR="00AA056C" w:rsidRDefault="00AA056C" w:rsidP="00AA056C">
      <w:r>
        <w:rPr>
          <w:noProof/>
        </w:rPr>
        <w:drawing>
          <wp:inline distT="114300" distB="114300" distL="114300" distR="114300" wp14:anchorId="48555472" wp14:editId="0C957DBF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2BC2E" w14:textId="77777777" w:rsidR="00AA056C" w:rsidRDefault="00AA056C" w:rsidP="00AA056C"/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355"/>
        <w:gridCol w:w="1520"/>
        <w:gridCol w:w="1415"/>
        <w:gridCol w:w="3080"/>
      </w:tblGrid>
      <w:tr w:rsidR="00AA056C" w14:paraId="378DCF22" w14:textId="77777777" w:rsidTr="000E509A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F20C" w14:textId="77777777" w:rsidR="00AA056C" w:rsidRPr="003B0B2E" w:rsidRDefault="00AA056C" w:rsidP="000E509A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b/>
                <w:bCs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9F30" w14:textId="77777777" w:rsidR="00AA056C" w:rsidRPr="003B0B2E" w:rsidRDefault="00AA056C" w:rsidP="000E509A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b/>
                <w:bCs/>
                <w:sz w:val="18"/>
                <w:szCs w:val="18"/>
              </w:rPr>
              <w:t>Upstreams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AC55" w14:textId="77777777" w:rsidR="00AA056C" w:rsidRPr="003B0B2E" w:rsidRDefault="00AA056C" w:rsidP="000E509A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b/>
                <w:bCs/>
                <w:sz w:val="18"/>
                <w:szCs w:val="18"/>
              </w:rPr>
              <w:t>Redundancy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260C" w14:textId="77777777" w:rsidR="00AA056C" w:rsidRPr="003B0B2E" w:rsidRDefault="00AA056C" w:rsidP="000E509A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b/>
                <w:bCs/>
                <w:sz w:val="18"/>
                <w:szCs w:val="18"/>
              </w:rPr>
              <w:t>Complexity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28D26" w14:textId="77777777" w:rsidR="00AA056C" w:rsidRPr="003B0B2E" w:rsidRDefault="00AA056C" w:rsidP="000E509A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b/>
                <w:bCs/>
                <w:sz w:val="18"/>
                <w:szCs w:val="18"/>
              </w:rPr>
              <w:t>Typical Use Case</w:t>
            </w:r>
          </w:p>
        </w:tc>
      </w:tr>
      <w:tr w:rsidR="00AA056C" w14:paraId="3D8361FC" w14:textId="77777777" w:rsidTr="000E509A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2D82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Single-Homed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AC1E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D736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No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0411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Low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C4AA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Simple networks, low risk</w:t>
            </w:r>
          </w:p>
        </w:tc>
      </w:tr>
      <w:tr w:rsidR="00AA056C" w14:paraId="12F018DB" w14:textId="77777777" w:rsidTr="000E509A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CB2C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Dual-Homed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53E4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1 (×2 links)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23E0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1E3E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Medium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1081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Redundancy with same ISP</w:t>
            </w:r>
          </w:p>
        </w:tc>
      </w:tr>
      <w:tr w:rsidR="00AA056C" w14:paraId="13031DBB" w14:textId="77777777" w:rsidTr="000E509A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43EE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Multi-Homed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C80B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2+ ISPs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2BE2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3476E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High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27FF" w14:textId="77777777" w:rsidR="00AA056C" w:rsidRPr="003B0B2E" w:rsidRDefault="00AA056C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3B0B2E">
              <w:rPr>
                <w:rFonts w:ascii="Roboto Mono" w:hAnsi="Roboto Mono"/>
                <w:sz w:val="18"/>
                <w:szCs w:val="18"/>
              </w:rPr>
              <w:t>ISPs, CDNs, large enterprises</w:t>
            </w:r>
          </w:p>
        </w:tc>
      </w:tr>
    </w:tbl>
    <w:p w14:paraId="79985C55" w14:textId="77777777" w:rsidR="00AA056C" w:rsidRDefault="00000000" w:rsidP="00AA056C">
      <w:r>
        <w:pict w14:anchorId="76F526FE">
          <v:rect id="_x0000_i1031" style="width:0;height:1.5pt" o:hralign="center" o:hrstd="t" o:hr="t" fillcolor="#a0a0a0" stroked="f"/>
        </w:pict>
      </w:r>
    </w:p>
    <w:p w14:paraId="651B1B11" w14:textId="77777777" w:rsidR="00AA056C" w:rsidRDefault="00AA056C" w:rsidP="00AA056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425i4es883or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BEA547C" w14:textId="77777777" w:rsidR="00AA056C" w:rsidRDefault="00AA056C" w:rsidP="00AA056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7B7F5CF" w14:textId="77777777" w:rsidR="00AA056C" w:rsidRDefault="00AA056C" w:rsidP="00AA056C">
      <w:r>
        <w:rPr>
          <w:noProof/>
        </w:rPr>
        <w:drawing>
          <wp:inline distT="114300" distB="114300" distL="114300" distR="114300" wp14:anchorId="5E05C42E" wp14:editId="1E43F09B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DDB17" w14:textId="77777777" w:rsidR="00AA056C" w:rsidRDefault="00AA056C" w:rsidP="00AA056C"/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5040"/>
      </w:tblGrid>
      <w:tr w:rsidR="00AA056C" w14:paraId="489BBE6A" w14:textId="77777777" w:rsidTr="000E509A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F9D7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89F1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A056C" w14:paraId="3BDE7F07" w14:textId="77777777" w:rsidTr="000E509A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B683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Name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766F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Single-Homed Autonomous System (AS)</w:t>
            </w:r>
          </w:p>
        </w:tc>
      </w:tr>
      <w:tr w:rsidR="00AA056C" w14:paraId="45845C12" w14:textId="77777777" w:rsidTr="000E509A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0F60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Internet Access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BBEE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Via one ISP only</w:t>
            </w:r>
          </w:p>
        </w:tc>
      </w:tr>
      <w:tr w:rsidR="00AA056C" w14:paraId="51E5853F" w14:textId="77777777" w:rsidTr="000E509A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0ABD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ASN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B33A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Usually uses its own public ASN</w:t>
            </w:r>
          </w:p>
        </w:tc>
      </w:tr>
      <w:tr w:rsidR="00AA056C" w14:paraId="09C22765" w14:textId="77777777" w:rsidTr="000E509A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B62C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Routing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B297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May or may not use BGP</w:t>
            </w:r>
          </w:p>
        </w:tc>
      </w:tr>
      <w:tr w:rsidR="00AA056C" w14:paraId="41144A74" w14:textId="77777777" w:rsidTr="000E509A">
        <w:trPr>
          <w:trHeight w:val="5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0DAD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Roboto Mono" w:hAnsi="Roboto Mono"/>
              </w:rPr>
              <w:t>Fault Tolerance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AAB2" w14:textId="77777777" w:rsidR="00AA056C" w:rsidRPr="00F66C48" w:rsidRDefault="00AA056C" w:rsidP="000E509A">
            <w:pPr>
              <w:rPr>
                <w:rFonts w:ascii="Roboto Mono" w:hAnsi="Roboto Mono"/>
              </w:rPr>
            </w:pPr>
            <w:r w:rsidRPr="00F66C48">
              <w:rPr>
                <w:rFonts w:ascii="Segoe UI Emoji" w:eastAsia="Arial Unicode MS" w:hAnsi="Segoe UI Emoji" w:cs="Segoe UI Emoji"/>
              </w:rPr>
              <w:t>❌</w:t>
            </w:r>
            <w:r w:rsidRPr="00F66C48">
              <w:rPr>
                <w:rFonts w:ascii="Roboto Mono" w:eastAsia="Arial Unicode MS" w:hAnsi="Roboto Mono" w:cs="Arial Unicode MS"/>
              </w:rPr>
              <w:t xml:space="preserve"> No redundancy</w:t>
            </w:r>
          </w:p>
        </w:tc>
      </w:tr>
    </w:tbl>
    <w:p w14:paraId="42790B2C" w14:textId="77777777" w:rsidR="00AA056C" w:rsidRDefault="00000000" w:rsidP="00AA056C">
      <w:r>
        <w:pict w14:anchorId="35E5C9F2">
          <v:rect id="_x0000_i1032" style="width:0;height:1.5pt" o:hralign="center" o:hrstd="t" o:hr="t" fillcolor="#a0a0a0" stroked="f"/>
        </w:pict>
      </w:r>
    </w:p>
    <w:p w14:paraId="141C7E21" w14:textId="77777777" w:rsidR="00A70480" w:rsidRDefault="00A70480"/>
    <w:sectPr w:rsidR="00A70480" w:rsidSect="00AA05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C3C"/>
    <w:multiLevelType w:val="multilevel"/>
    <w:tmpl w:val="9CAA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50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94"/>
    <w:rsid w:val="001F6894"/>
    <w:rsid w:val="002D1F4F"/>
    <w:rsid w:val="005917D9"/>
    <w:rsid w:val="00711B4D"/>
    <w:rsid w:val="007952A6"/>
    <w:rsid w:val="007D7434"/>
    <w:rsid w:val="008952B3"/>
    <w:rsid w:val="00A70480"/>
    <w:rsid w:val="00AA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F941"/>
  <w15:chartTrackingRefBased/>
  <w15:docId w15:val="{DF6F585A-BEE8-4A68-A395-CED780B0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5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2025-12-15T05:33:00Z</dcterms:created>
  <dcterms:modified xsi:type="dcterms:W3CDTF">2025-12-15T05:34:00Z</dcterms:modified>
</cp:coreProperties>
</file>