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799F" w14:textId="77777777" w:rsidR="006A6060" w:rsidRDefault="006A6060" w:rsidP="006A6060">
      <w:pPr>
        <w:pStyle w:val="Heading1"/>
      </w:pPr>
      <w:bookmarkStart w:id="0" w:name="_55abjt7ow4uu" w:colFirst="0" w:colLast="0"/>
      <w:bookmarkEnd w:id="0"/>
      <w:r>
        <w:t>Types of PoE Switches</w:t>
      </w:r>
    </w:p>
    <w:p w14:paraId="2A01A35A" w14:textId="77777777" w:rsidR="006A6060" w:rsidRDefault="006A6060" w:rsidP="006A6060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BE47E54" w14:textId="77777777" w:rsidR="006A6060" w:rsidRDefault="006A6060" w:rsidP="006A6060">
      <w:r>
        <w:rPr>
          <w:noProof/>
        </w:rPr>
        <w:drawing>
          <wp:inline distT="114300" distB="114300" distL="114300" distR="114300" wp14:anchorId="387DD97C" wp14:editId="4F0D3A85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6A6060" w14:paraId="669E6E1D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0CB2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DAA3" w14:textId="77777777" w:rsidR="006A6060" w:rsidRDefault="006A6060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A6060" w14:paraId="32DCCB45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32A3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A8AD5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Plug-and-play, no configuration needed.</w:t>
            </w:r>
          </w:p>
        </w:tc>
      </w:tr>
      <w:tr w:rsidR="006A6060" w14:paraId="4E18A410" w14:textId="77777777" w:rsidTr="00946108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F141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26A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>Includes VLAN, traffic control, remote monitoring, and port power settings.</w:t>
            </w:r>
          </w:p>
        </w:tc>
      </w:tr>
      <w:tr w:rsidR="006A6060" w14:paraId="0A1F231B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CEC9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A7C0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Delivers fixed voltage regardless of device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 with caution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  <w:tr w:rsidR="006A6060" w14:paraId="3F6B8DB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78AE" w14:textId="77777777" w:rsidR="006A6060" w:rsidRDefault="006A6060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9C0D" w14:textId="77777777" w:rsidR="006A6060" w:rsidRDefault="006A6060" w:rsidP="00946108">
            <w:r>
              <w:rPr>
                <w:rFonts w:ascii="Roboto Mono" w:eastAsia="Roboto Mono" w:hAnsi="Roboto Mono"/>
                <w:sz w:val="24"/>
              </w:rPr>
              <w:t xml:space="preserve">Negotiates power safely using PoE standards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recommended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</w:tbl>
    <w:p w14:paraId="1C279998" w14:textId="77777777" w:rsidR="006A6060" w:rsidRDefault="006A6060" w:rsidP="006A6060"/>
    <w:p w14:paraId="363C0AFA" w14:textId="77777777" w:rsidR="006A6060" w:rsidRDefault="006A6060" w:rsidP="006A6060"/>
    <w:p w14:paraId="0F5FC807" w14:textId="77777777" w:rsidR="00A70480" w:rsidRPr="006A6060" w:rsidRDefault="00A70480" w:rsidP="006A6060"/>
    <w:sectPr w:rsidR="00A70480" w:rsidRPr="006A6060" w:rsidSect="006A60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0"/>
    <w:rsid w:val="002D1F4F"/>
    <w:rsid w:val="006A606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9FA9"/>
  <w15:chartTrackingRefBased/>
  <w15:docId w15:val="{2B732873-5339-49A1-BA40-87366029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0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0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0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6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2026-01-22T16:15:00Z</dcterms:created>
  <dcterms:modified xsi:type="dcterms:W3CDTF">2026-01-22T16:15:00Z</dcterms:modified>
</cp:coreProperties>
</file>