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E4EF2" w14:textId="77777777" w:rsidR="00E30EEE" w:rsidRPr="00E30EEE" w:rsidRDefault="00E30EEE" w:rsidP="00E30EEE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5don32x4yfzo" w:colFirst="0" w:colLast="0"/>
      <w:bookmarkEnd w:id="0"/>
      <w:r w:rsidRPr="00E30EEE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Managed PoE Switch</w:t>
      </w:r>
    </w:p>
    <w:p w14:paraId="51475050" w14:textId="77777777" w:rsidR="00E30EEE" w:rsidRPr="00E30EEE" w:rsidRDefault="00E30EEE" w:rsidP="00E30EE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9bzz6mctgvfv" w:colFirst="0" w:colLast="0"/>
      <w:bookmarkEnd w:id="1"/>
      <w:r w:rsidRPr="00E30EE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E30EE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Managed PoE Switch?</w:t>
      </w:r>
    </w:p>
    <w:p w14:paraId="37E0E1F5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9494620" w14:textId="77777777" w:rsidR="00E30EEE" w:rsidRPr="00E30EEE" w:rsidRDefault="00E30EEE" w:rsidP="00E30E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PoE Switch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both:</w:t>
      </w:r>
    </w:p>
    <w:p w14:paraId="1B141677" w14:textId="77777777" w:rsidR="00E30EEE" w:rsidRPr="00E30EEE" w:rsidRDefault="00E30EEE" w:rsidP="00E30EE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to deliver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electricity and data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same Ethernet cable to compatible devices (like IP cameras, VoIP phones, access points),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E88BA" w14:textId="77777777" w:rsidR="00E30EEE" w:rsidRPr="00E30EEE" w:rsidRDefault="00E30EEE" w:rsidP="00E30EE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network control and configuration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via 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management interface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(web, CLI, SNMP).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03BEE" w14:textId="77777777" w:rsidR="00E30EEE" w:rsidRPr="00E30EEE" w:rsidRDefault="00E30EEE" w:rsidP="00E30E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makes it ideal for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enterprise, campus, and professional-grade networks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need power delivery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and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fine-tuned control over traffic, security, and performance.</w:t>
      </w:r>
    </w:p>
    <w:p w14:paraId="2FC81D1C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9EF9E">
          <v:rect id="_x0000_i1025" style="width:0;height:1.5pt" o:hralign="center" o:hrstd="t" o:hr="t" fillcolor="#a0a0a0" stroked="f"/>
        </w:pict>
      </w:r>
    </w:p>
    <w:p w14:paraId="2B119A8F" w14:textId="77777777" w:rsidR="00E30EEE" w:rsidRPr="00E30EEE" w:rsidRDefault="00E30EEE" w:rsidP="00E30EE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4d7sq8r6y96b" w:colFirst="0" w:colLast="0"/>
      <w:bookmarkEnd w:id="2"/>
      <w:r w:rsidRPr="00E30EE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E30EE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 Managed PoE Switch</w:t>
      </w:r>
    </w:p>
    <w:p w14:paraId="5D631C3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E3D5F24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6F08E2" wp14:editId="67B490A7">
            <wp:extent cx="5943600" cy="4406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77ABA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800"/>
      </w:tblGrid>
      <w:tr w:rsidR="00E30EEE" w:rsidRPr="00E30EEE" w14:paraId="0C2B90F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16C74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A73DC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0EEE" w:rsidRPr="00E30EEE" w14:paraId="5817FA65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54FF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Power Delivery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9705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Powers devices like IP cameras, phones, and access points via Ethernet cables (802.3af/at/bt).</w:t>
            </w:r>
          </w:p>
        </w:tc>
      </w:tr>
      <w:tr w:rsidR="00E30EEE" w:rsidRPr="00E30EEE" w14:paraId="0C60A36E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DDC6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CD12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your network for security and organization (e.g., isolate IoT, guest, or voice traffic).</w:t>
            </w:r>
          </w:p>
        </w:tc>
      </w:tr>
      <w:tr w:rsidR="00E30EEE" w:rsidRPr="00E30EEE" w14:paraId="7CF87EF6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79C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Control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5DF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Enable/disable ports, adjust speeds, and control power output per port.</w:t>
            </w:r>
          </w:p>
        </w:tc>
      </w:tr>
      <w:tr w:rsidR="00E30EEE" w:rsidRPr="00E30EEE" w14:paraId="06AD9FCE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B8B4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(Quality of Service)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93AF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bandwidth for voice, video, or mission-critical apps.</w:t>
            </w:r>
          </w:p>
        </w:tc>
      </w:tr>
      <w:tr w:rsidR="00E30EEE" w:rsidRPr="00E30EEE" w14:paraId="26DE98A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65C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Monitoring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134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See live usage, errors, or dropped packets on each port.</w:t>
            </w:r>
          </w:p>
        </w:tc>
      </w:tr>
      <w:tr w:rsidR="00E30EEE" w:rsidRPr="00E30EEE" w14:paraId="54FDA7C8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252C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Settings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5131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port security, MAC filtering, or 802.1X authentication to control access.</w:t>
            </w:r>
          </w:p>
        </w:tc>
      </w:tr>
      <w:tr w:rsidR="00E30EEE" w:rsidRPr="00E30EEE" w14:paraId="269BAD8B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7B7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A64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 and monitor the switch through web GUI, CLI (SSH/telnet), SNMP, or cloud.</w:t>
            </w:r>
          </w:p>
        </w:tc>
      </w:tr>
      <w:tr w:rsidR="00E30EEE" w:rsidRPr="00E30EEE" w14:paraId="29212CE3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71C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Protocols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1E52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STP, RSTP, or LACP to avoid loops and add link failover.</w:t>
            </w:r>
          </w:p>
        </w:tc>
      </w:tr>
      <w:tr w:rsidR="00E30EEE" w:rsidRPr="00E30EEE" w14:paraId="3BBE22A4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3D5E1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Budget Management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1BA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and monitor how much total power is being used or allocated across ports.</w:t>
            </w:r>
          </w:p>
        </w:tc>
      </w:tr>
    </w:tbl>
    <w:p w14:paraId="0843D30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5A4EC7">
          <v:rect id="_x0000_i1026" style="width:0;height:1.5pt" o:hralign="center" o:hrstd="t" o:hr="t" fillcolor="#a0a0a0" stroked="f"/>
        </w:pict>
      </w:r>
    </w:p>
    <w:p w14:paraId="2D03B180" w14:textId="77777777" w:rsidR="00E30EEE" w:rsidRPr="00E30EEE" w:rsidRDefault="00E30EEE" w:rsidP="00E30EE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qeav8heopk9c" w:colFirst="0" w:colLast="0"/>
      <w:bookmarkEnd w:id="3"/>
      <w:r w:rsidRPr="00E30EE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🏢</w:t>
      </w:r>
      <w:r w:rsidRPr="00E30EE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 Case: Business Surveillance Setup</w:t>
      </w:r>
    </w:p>
    <w:p w14:paraId="01BD3BF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B1481E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1E4C9C" wp14:editId="466DAC67">
            <wp:extent cx="5943600" cy="1765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8904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32C09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[Firewall / Router]</w:t>
      </w:r>
    </w:p>
    <w:p w14:paraId="741241EE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B783DB2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[Managed PoE Switch]</w:t>
      </w:r>
    </w:p>
    <w:p w14:paraId="4EE3C7C7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E30EEE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┌───┬───┬───┬─────┬─────┐</w:t>
      </w:r>
    </w:p>
    <w:p w14:paraId="13740FB6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8B7A9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[VoIP] [AP] [IP Cam] [IP Cam] [Server]</w:t>
      </w:r>
    </w:p>
    <w:p w14:paraId="0FEB5CB6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VLAN2 VLAN1 VLAN3   VLAN3   VLAN0</w:t>
      </w:r>
    </w:p>
    <w:p w14:paraId="535061C5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3B07C" w14:textId="77777777" w:rsidR="00E30EEE" w:rsidRPr="00E30EEE" w:rsidRDefault="00E30EEE" w:rsidP="00E30EE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VLANs isolate voice, wireless, and surveillance traffic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5670CB" w14:textId="77777777" w:rsidR="00E30EEE" w:rsidRPr="00E30EEE" w:rsidRDefault="00E30EEE" w:rsidP="00E30EE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QoS ensures VoIP traffic gets top priority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31FD39" w14:textId="77777777" w:rsidR="00E30EEE" w:rsidRPr="00E30EEE" w:rsidRDefault="00E30EEE" w:rsidP="00E30EE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admin can monitor port usage and remotely reboot a camera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C7FF8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CDB9E">
          <v:rect id="_x0000_i1027" style="width:0;height:1.5pt" o:hralign="center" o:hrstd="t" o:hr="t" fillcolor="#a0a0a0" stroked="f"/>
        </w:pict>
      </w:r>
    </w:p>
    <w:p w14:paraId="42564E7F" w14:textId="77777777" w:rsidR="00E30EEE" w:rsidRPr="00E30EEE" w:rsidRDefault="00E30EEE" w:rsidP="00E30EE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ydijn5pi5uak" w:colFirst="0" w:colLast="0"/>
      <w:bookmarkEnd w:id="4"/>
      <w:r w:rsidRPr="00E30EE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E30EE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Managed vs Unmanaged PoE Switch</w:t>
      </w:r>
    </w:p>
    <w:p w14:paraId="040E2C4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EC5D7AB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7BB9F1" wp14:editId="3D993A2D">
            <wp:extent cx="5943600" cy="2921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EF8B37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CC3D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080"/>
        <w:gridCol w:w="3380"/>
      </w:tblGrid>
      <w:tr w:rsidR="00E30EEE" w:rsidRPr="00E30EEE" w14:paraId="5BD38AFC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25A3D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9A0B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E8790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</w:tr>
      <w:tr w:rsidR="00E30EEE" w:rsidRPr="00E30EEE" w14:paraId="3AED7290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7C02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2C95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Web, CLI, SNMP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30B8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(plug-and-play)</w:t>
            </w:r>
          </w:p>
        </w:tc>
      </w:tr>
      <w:tr w:rsidR="00E30EEE" w:rsidRPr="00E30EEE" w14:paraId="653F2EC2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0CD3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D74B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3AA7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30EEE" w:rsidRPr="00E30EEE" w14:paraId="40D552D5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1A3A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Control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08CC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max watts per port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53D8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on if PoE is detected</w:t>
            </w:r>
          </w:p>
        </w:tc>
      </w:tr>
      <w:tr w:rsidR="00E30EEE" w:rsidRPr="00E30EEE" w14:paraId="6673A5AA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8E7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16A4F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Traffic, errors, PoE load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34F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available</w:t>
            </w:r>
          </w:p>
        </w:tc>
      </w:tr>
      <w:tr w:rsidR="00E30EEE" w:rsidRPr="00E30EEE" w14:paraId="503473C5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759B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A0EC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MAC filtering, 802.1X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032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E30EEE" w:rsidRPr="00E30EEE" w14:paraId="43988146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A1CA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864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Supports STP, LACP, etc.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DB6BE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30EEE" w:rsidRPr="00E30EEE" w14:paraId="19823C58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23C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DA93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881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</w:tr>
      <w:tr w:rsidR="00E30EEE" w:rsidRPr="00E30EEE" w14:paraId="7D9126FB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1A8D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7857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campus, smart IoT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110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Home, small office, basic CCTV</w:t>
            </w:r>
          </w:p>
        </w:tc>
      </w:tr>
    </w:tbl>
    <w:p w14:paraId="4491604C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D22680">
          <v:rect id="_x0000_i1028" style="width:0;height:1.5pt" o:hralign="center" o:hrstd="t" o:hr="t" fillcolor="#a0a0a0" stroked="f"/>
        </w:pict>
      </w:r>
    </w:p>
    <w:p w14:paraId="182819DB" w14:textId="77777777" w:rsidR="00E30EEE" w:rsidRPr="00E30EEE" w:rsidRDefault="00E30EEE" w:rsidP="00E30EE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errv4xk2vbls" w:colFirst="0" w:colLast="0"/>
      <w:bookmarkEnd w:id="5"/>
      <w:r w:rsidRPr="00E30EE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E30EE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Power Standards Supported</w:t>
      </w:r>
    </w:p>
    <w:p w14:paraId="55749CA8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AAB86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59B248" wp14:editId="1E193725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719D1D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53CDF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1805"/>
        <w:gridCol w:w="4325"/>
      </w:tblGrid>
      <w:tr w:rsidR="00E30EEE" w:rsidRPr="00E30EEE" w14:paraId="6D3B0F62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D20F6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5135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66846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</w:tr>
      <w:tr w:rsidR="00E30EEE" w:rsidRPr="00E30EEE" w14:paraId="79A81295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A072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802.3af (PoE)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5A6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15.4W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514B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basic APs</w:t>
            </w:r>
          </w:p>
        </w:tc>
      </w:tr>
      <w:tr w:rsidR="00E30EEE" w:rsidRPr="00E30EEE" w14:paraId="77669414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DCC3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802.3at (PoE+)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F93E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A4F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dual-band APs</w:t>
            </w:r>
          </w:p>
        </w:tc>
      </w:tr>
      <w:tr w:rsidR="00E30EEE" w:rsidRPr="00E30EEE" w14:paraId="390FC1ED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BBE0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802.3bt (PoE++)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4CDD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60W–100W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2BD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PTZ cameras, LED lighting, industrial IoT</w:t>
            </w:r>
          </w:p>
        </w:tc>
      </w:tr>
    </w:tbl>
    <w:p w14:paraId="2C8F6223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1BB7C4">
          <v:rect id="_x0000_i1029" style="width:0;height:1.5pt" o:hralign="center" o:hrstd="t" o:hr="t" fillcolor="#a0a0a0" stroked="f"/>
        </w:pict>
      </w:r>
    </w:p>
    <w:p w14:paraId="13B4A5AB" w14:textId="77777777" w:rsidR="00E30EEE" w:rsidRPr="00E30EEE" w:rsidRDefault="00E30EEE" w:rsidP="00E30EE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1gjwl744afug" w:colFirst="0" w:colLast="0"/>
      <w:bookmarkEnd w:id="6"/>
      <w:r w:rsidRPr="00E30EE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E30EE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Vendors &amp; Models</w:t>
      </w:r>
    </w:p>
    <w:p w14:paraId="1444598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2A6F2D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548C1" wp14:editId="70A4E46F">
            <wp:extent cx="5943600" cy="2298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7C57F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60832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110"/>
      </w:tblGrid>
      <w:tr w:rsidR="00E30EEE" w:rsidRPr="00E30EEE" w14:paraId="3F9AE02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496A3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9D6B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 Series</w:t>
            </w:r>
          </w:p>
        </w:tc>
      </w:tr>
      <w:tr w:rsidR="00E30EEE" w:rsidRPr="00E30EEE" w14:paraId="6F73C6E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6CAB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499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2960-X, 9200</w:t>
            </w:r>
          </w:p>
        </w:tc>
      </w:tr>
      <w:tr w:rsidR="00E30EEE" w:rsidRPr="00E30EEE" w14:paraId="348D351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3697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94F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Switch (USW)</w:t>
            </w:r>
          </w:p>
        </w:tc>
      </w:tr>
      <w:tr w:rsidR="00E30EEE" w:rsidRPr="00E30EEE" w14:paraId="1C7152B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B111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A53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JetStream</w:t>
            </w:r>
          </w:p>
        </w:tc>
      </w:tr>
      <w:tr w:rsidR="00E30EEE" w:rsidRPr="00E30EEE" w14:paraId="728FC98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728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C3BD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 Smart Switches</w:t>
            </w:r>
          </w:p>
        </w:tc>
      </w:tr>
      <w:tr w:rsidR="00E30EEE" w:rsidRPr="00E30EEE" w14:paraId="0D799FB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2D22E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E0B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Series</w:t>
            </w:r>
          </w:p>
        </w:tc>
      </w:tr>
      <w:tr w:rsidR="00E30EEE" w:rsidRPr="00E30EEE" w14:paraId="3142748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04EC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Aruba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9E27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On PoE Switches</w:t>
            </w:r>
          </w:p>
        </w:tc>
      </w:tr>
    </w:tbl>
    <w:p w14:paraId="5D7C615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65CE0C">
          <v:rect id="_x0000_i1030" style="width:0;height:1.5pt" o:hralign="center" o:hrstd="t" o:hr="t" fillcolor="#a0a0a0" stroked="f"/>
        </w:pict>
      </w:r>
    </w:p>
    <w:p w14:paraId="07AE1BD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029190" w14:textId="77777777" w:rsidR="00A70480" w:rsidRPr="00E30EEE" w:rsidRDefault="00A70480" w:rsidP="00E30EEE"/>
    <w:sectPr w:rsidR="00A70480" w:rsidRPr="00E30EEE" w:rsidSect="00E30EE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D35C9"/>
    <w:multiLevelType w:val="multilevel"/>
    <w:tmpl w:val="558086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5330AB"/>
    <w:multiLevelType w:val="multilevel"/>
    <w:tmpl w:val="A3543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80595220">
    <w:abstractNumId w:val="0"/>
  </w:num>
  <w:num w:numId="2" w16cid:durableId="64378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EE"/>
    <w:rsid w:val="002D1F4F"/>
    <w:rsid w:val="00711B4D"/>
    <w:rsid w:val="00854D6A"/>
    <w:rsid w:val="008952B3"/>
    <w:rsid w:val="00A70480"/>
    <w:rsid w:val="00E30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5E4B"/>
  <w15:chartTrackingRefBased/>
  <w15:docId w15:val="{00F7BD15-7341-4E04-827A-FE06CA713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E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E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E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E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E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E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E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E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E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E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E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473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