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41E3E" w14:textId="77777777" w:rsidR="001E1F7D" w:rsidRDefault="001E1F7D" w:rsidP="001E1F7D">
      <w:pPr>
        <w:pStyle w:val="Heading2"/>
        <w:keepNext w:val="0"/>
        <w:keepLines w:val="0"/>
        <w:spacing w:before="280"/>
      </w:pPr>
      <w:r>
        <w:t>📂 Types of Wi-Fi Frames</w:t>
      </w:r>
    </w:p>
    <w:p w14:paraId="76A8EB57" w14:textId="77777777" w:rsidR="001E1F7D" w:rsidRDefault="001E1F7D" w:rsidP="001E1F7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495958FF" w14:textId="77777777" w:rsidR="001E1F7D" w:rsidRDefault="001E1F7D" w:rsidP="001E1F7D">
      <w:pPr>
        <w:spacing w:before="240" w:after="240"/>
      </w:pPr>
      <w:r>
        <w:rPr>
          <w:noProof/>
        </w:rPr>
        <w:drawing>
          <wp:inline distT="114300" distB="114300" distL="114300" distR="114300" wp14:anchorId="79761D2C" wp14:editId="434A07C9">
            <wp:extent cx="5943600" cy="12446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320"/>
        <w:gridCol w:w="3100"/>
      </w:tblGrid>
      <w:tr w:rsidR="001E1F7D" w14:paraId="6E4CA5D5" w14:textId="77777777" w:rsidTr="00946108">
        <w:trPr>
          <w:trHeight w:val="50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1A2A" w14:textId="77777777" w:rsidR="001E1F7D" w:rsidRPr="00891099" w:rsidRDefault="001E1F7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Frame Type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6379" w14:textId="77777777" w:rsidR="001E1F7D" w:rsidRPr="00891099" w:rsidRDefault="001E1F7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4E4DB" w14:textId="77777777" w:rsidR="001E1F7D" w:rsidRPr="00891099" w:rsidRDefault="001E1F7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Example</w:t>
            </w:r>
          </w:p>
        </w:tc>
      </w:tr>
      <w:tr w:rsidR="001E1F7D" w14:paraId="5A60594E" w14:textId="77777777" w:rsidTr="00946108">
        <w:trPr>
          <w:trHeight w:val="83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2DB63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Segoe UI Emoji" w:hAnsi="Segoe UI Emoji" w:cs="Segoe UI Emoji"/>
                <w:sz w:val="20"/>
                <w:szCs w:val="20"/>
              </w:rPr>
              <w:t>📢</w:t>
            </w:r>
            <w:r w:rsidRPr="00891099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Management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713F1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Set up, maintain, and terminate connections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5007C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Beacon, Probe, Authentication</w:t>
            </w:r>
          </w:p>
        </w:tc>
      </w:tr>
      <w:tr w:rsidR="001E1F7D" w14:paraId="5699E0C0" w14:textId="77777777" w:rsidTr="00946108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EF162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Segoe UI Symbol" w:hAnsi="Segoe UI Symbol" w:cs="Segoe UI Symbol"/>
                <w:sz w:val="20"/>
                <w:szCs w:val="20"/>
              </w:rPr>
              <w:t>🛠</w:t>
            </w:r>
            <w:r w:rsidRPr="00891099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1399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Help manage access to the medium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F83A3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ACK, RTS/CTS, PS-Poll</w:t>
            </w:r>
          </w:p>
        </w:tc>
      </w:tr>
      <w:tr w:rsidR="001E1F7D" w14:paraId="43A88369" w14:textId="77777777" w:rsidTr="00946108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00C1A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Segoe UI Emoji" w:hAnsi="Segoe UI Emoji" w:cs="Segoe UI Emoji"/>
                <w:sz w:val="20"/>
                <w:szCs w:val="20"/>
              </w:rPr>
              <w:t>📦</w:t>
            </w:r>
            <w:r w:rsidRPr="00891099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D1FEE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Carry user data and protocols (IP, ARP)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C92C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Data, Null, QoS Data</w:t>
            </w:r>
          </w:p>
        </w:tc>
      </w:tr>
    </w:tbl>
    <w:p w14:paraId="32C63899" w14:textId="77777777" w:rsidR="001E1F7D" w:rsidRDefault="001E1F7D" w:rsidP="001E1F7D"/>
    <w:p w14:paraId="281ABF6A" w14:textId="77777777" w:rsidR="00A70480" w:rsidRPr="001E1F7D" w:rsidRDefault="00A70480" w:rsidP="001E1F7D"/>
    <w:sectPr w:rsidR="00A70480" w:rsidRPr="001E1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F7D"/>
    <w:rsid w:val="001E1F7D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238BB"/>
  <w15:chartTrackingRefBased/>
  <w15:docId w15:val="{41AFA6F8-5E49-47EB-A43F-90C53F14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1F7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1F7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1F7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F7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F7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F7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F7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F7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F7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F7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F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1F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F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F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F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F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F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F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F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F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E1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F7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E1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F7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E1F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F7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E1F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F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F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F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