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0DC73" w14:textId="77777777" w:rsidR="00E6105A" w:rsidRDefault="00E6105A">
      <w:pPr>
        <w:pStyle w:val="Heading1"/>
      </w:pPr>
      <w:bookmarkStart w:id="0" w:name="_1lf05q8fddic" w:colFirst="0" w:colLast="0"/>
      <w:bookmarkEnd w:id="0"/>
      <w:r>
        <w:t>Thematic Spelling Dictionary</w:t>
      </w:r>
    </w:p>
    <w:p w14:paraId="3E45DE53" w14:textId="77777777" w:rsidR="00E6105A" w:rsidRDefault="00E6105A">
      <w:pPr>
        <w:pStyle w:val="Heading2"/>
      </w:pPr>
      <w:bookmarkStart w:id="1" w:name="_qct3dkryqavb" w:colFirst="0" w:colLast="0"/>
      <w:bookmarkEnd w:id="1"/>
      <w:r>
        <w:t>What is Thematic Spelling Dictionary</w:t>
      </w:r>
    </w:p>
    <w:p w14:paraId="196EF8FC" w14:textId="77777777" w:rsidR="00E6105A" w:rsidRDefault="00E6105A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152A56D" w14:textId="77777777" w:rsidR="00E6105A" w:rsidRDefault="00E610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Thematic Spelling Dictionary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i/>
        </w:rPr>
        <w:t>subject-based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topic-specific</w:t>
      </w:r>
      <w:r>
        <w:rPr>
          <w:rFonts w:ascii="Roboto Mono" w:eastAsia="Roboto Mono" w:hAnsi="Roboto Mono" w:cs="Roboto Mono"/>
        </w:rPr>
        <w:t xml:space="preserve"> spelling dictionary) organizes words by </w:t>
      </w:r>
      <w:r>
        <w:rPr>
          <w:rFonts w:ascii="Roboto Mono" w:eastAsia="Roboto Mono" w:hAnsi="Roboto Mono" w:cs="Roboto Mono"/>
          <w:b/>
        </w:rPr>
        <w:t>themes or subject areas</w:t>
      </w:r>
      <w:r>
        <w:rPr>
          <w:rFonts w:ascii="Roboto Mono" w:eastAsia="Roboto Mono" w:hAnsi="Roboto Mono" w:cs="Roboto Mono"/>
        </w:rPr>
        <w:t xml:space="preserve"> instead of alphabetically. Its primary goal is to help users </w:t>
      </w:r>
      <w:r>
        <w:rPr>
          <w:rFonts w:ascii="Roboto Mono" w:eastAsia="Roboto Mono" w:hAnsi="Roboto Mono" w:cs="Roboto Mono"/>
          <w:b/>
        </w:rPr>
        <w:t>learn and spell vocabulary within a specific context</w:t>
      </w:r>
      <w:r>
        <w:rPr>
          <w:rFonts w:ascii="Roboto Mono" w:eastAsia="Roboto Mono" w:hAnsi="Roboto Mono" w:cs="Roboto Mono"/>
        </w:rPr>
        <w:t>, such as science, math, business, or everyday life.</w:t>
      </w:r>
    </w:p>
    <w:p w14:paraId="6AA1242E" w14:textId="77777777" w:rsidR="00E6105A" w:rsidRDefault="00E6105A">
      <w:r>
        <w:pict w14:anchorId="16B9AE08">
          <v:rect id="_x0000_i1025" style="width:0;height:1.5pt" o:hralign="center" o:hrstd="t" o:hr="t" fillcolor="#a0a0a0" stroked="f"/>
        </w:pict>
      </w:r>
    </w:p>
    <w:p w14:paraId="42F5F3E5" w14:textId="77777777" w:rsidR="00E6105A" w:rsidRDefault="00E6105A">
      <w:pPr>
        <w:pStyle w:val="Heading2"/>
        <w:keepNext w:val="0"/>
        <w:keepLines w:val="0"/>
        <w:spacing w:before="280"/>
      </w:pPr>
      <w:bookmarkStart w:id="2" w:name="_afmlmc35bh7c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09A6358" w14:textId="77777777" w:rsidR="00E6105A" w:rsidRDefault="00E6105A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DE207EC" w14:textId="77777777" w:rsidR="00E6105A" w:rsidRDefault="00E6105A">
      <w:r>
        <w:rPr>
          <w:noProof/>
        </w:rPr>
        <w:drawing>
          <wp:inline distT="114300" distB="114300" distL="114300" distR="114300" wp14:anchorId="6EB6FA18" wp14:editId="7CA557BC">
            <wp:extent cx="5943600" cy="2717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6680"/>
      </w:tblGrid>
      <w:tr w:rsidR="00E6105A" w14:paraId="00B76E90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EABD" w14:textId="77777777" w:rsidR="00E6105A" w:rsidRDefault="00E6105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0DD6" w14:textId="77777777" w:rsidR="00E6105A" w:rsidRDefault="00E6105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6105A" w14:paraId="2B3903D2" w14:textId="77777777">
        <w:trPr>
          <w:trHeight w:val="78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9370C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Topic-Based Organization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18BB3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are grouped by subject or theme rather than by alphabetical order.</w:t>
            </w:r>
          </w:p>
        </w:tc>
      </w:tr>
      <w:tr w:rsidR="00E6105A" w14:paraId="45B51298" w14:textId="77777777">
        <w:trPr>
          <w:trHeight w:val="78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44A72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Vocabulary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8CD9E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terms specific to one field or real-life topic (e.g., “weather,” “body parts”).</w:t>
            </w:r>
          </w:p>
        </w:tc>
      </w:tr>
      <w:tr w:rsidR="00E6105A" w14:paraId="5135A678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3626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 Emphasis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1CFC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correct spelling and sometimes pronunciation.</w:t>
            </w:r>
          </w:p>
        </w:tc>
      </w:tr>
      <w:tr w:rsidR="00E6105A" w14:paraId="113E840C" w14:textId="77777777">
        <w:trPr>
          <w:trHeight w:val="78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028E8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Visual Aids</w:t>
            </w:r>
            <w:r>
              <w:rPr>
                <w:rFonts w:ascii="Roboto Mono" w:eastAsia="Roboto Mono" w:hAnsi="Roboto Mono" w:cs="Roboto Mono"/>
              </w:rPr>
              <w:t xml:space="preserve"> (optional)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E018E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include pictures or diagrams, especially for children or ESL learners.</w:t>
            </w:r>
          </w:p>
        </w:tc>
      </w:tr>
      <w:tr w:rsidR="00E6105A" w14:paraId="465D5AF0" w14:textId="77777777">
        <w:trPr>
          <w:trHeight w:val="78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8392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Simplified Definitions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4F41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provides brief meanings or context clues, depending on level.</w:t>
            </w:r>
          </w:p>
        </w:tc>
      </w:tr>
      <w:tr w:rsidR="00E6105A" w14:paraId="3B5B3C7A" w14:textId="77777777">
        <w:trPr>
          <w:trHeight w:val="78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6795D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Useful for Writing Tasks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A5E7" w14:textId="77777777" w:rsidR="00E6105A" w:rsidRDefault="00E610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Supports writing and speaking activities related to school subjects.</w:t>
            </w:r>
          </w:p>
        </w:tc>
      </w:tr>
    </w:tbl>
    <w:p w14:paraId="362BD895" w14:textId="77777777" w:rsidR="00E6105A" w:rsidRDefault="00E6105A">
      <w:r>
        <w:pict w14:anchorId="6C561676">
          <v:rect id="_x0000_i1026" style="width:0;height:1.5pt" o:hralign="center" o:hrstd="t" o:hr="t" fillcolor="#a0a0a0" stroked="f"/>
        </w:pict>
      </w:r>
    </w:p>
    <w:p w14:paraId="4B2091D0" w14:textId="77777777" w:rsidR="00E6105A" w:rsidRDefault="00E6105A">
      <w:pPr>
        <w:pStyle w:val="Heading2"/>
        <w:keepNext w:val="0"/>
        <w:keepLines w:val="0"/>
        <w:spacing w:before="280"/>
      </w:pPr>
      <w:bookmarkStart w:id="3" w:name="_ol0qcewe84je" w:colFirst="0" w:colLast="0"/>
      <w:bookmarkEnd w:id="3"/>
      <w:r>
        <w:t>👤 Target Audience:</w:t>
      </w:r>
    </w:p>
    <w:p w14:paraId="3B86AF8E" w14:textId="77777777" w:rsidR="00E6105A" w:rsidRDefault="00E6105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909B001" w14:textId="77777777" w:rsidR="00E6105A" w:rsidRDefault="00E6105A" w:rsidP="00E6105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 learning subject-specific vocabulary</w:t>
      </w:r>
      <w:r>
        <w:rPr>
          <w:rFonts w:ascii="Roboto Mono" w:eastAsia="Roboto Mono" w:hAnsi="Roboto Mono" w:cs="Roboto Mono"/>
        </w:rPr>
        <w:br/>
      </w:r>
    </w:p>
    <w:p w14:paraId="43B1F2E6" w14:textId="77777777" w:rsidR="00E6105A" w:rsidRDefault="00E6105A" w:rsidP="00E610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ESL/EFL learners</w:t>
      </w:r>
      <w:r>
        <w:rPr>
          <w:rFonts w:ascii="Roboto Mono" w:eastAsia="Roboto Mono" w:hAnsi="Roboto Mono" w:cs="Roboto Mono"/>
        </w:rPr>
        <w:br/>
      </w:r>
    </w:p>
    <w:p w14:paraId="1CC047E9" w14:textId="77777777" w:rsidR="00E6105A" w:rsidRDefault="00E6105A" w:rsidP="00E610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Teachers planning themed lessons</w:t>
      </w:r>
      <w:r>
        <w:rPr>
          <w:rFonts w:ascii="Roboto Mono" w:eastAsia="Roboto Mono" w:hAnsi="Roboto Mono" w:cs="Roboto Mono"/>
        </w:rPr>
        <w:br/>
      </w:r>
    </w:p>
    <w:p w14:paraId="17936DC5" w14:textId="77777777" w:rsidR="00E6105A" w:rsidRDefault="00E6105A" w:rsidP="00E6105A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Writers or editors in technical fields</w:t>
      </w:r>
    </w:p>
    <w:p w14:paraId="0DE6D3EB" w14:textId="77777777" w:rsidR="00E6105A" w:rsidRDefault="00E6105A">
      <w:r>
        <w:pict w14:anchorId="3DA8977E">
          <v:rect id="_x0000_i1027" style="width:0;height:1.5pt" o:hralign="center" o:hrstd="t" o:hr="t" fillcolor="#a0a0a0" stroked="f"/>
        </w:pict>
      </w:r>
    </w:p>
    <w:p w14:paraId="6B5C9E6F" w14:textId="77777777" w:rsidR="00E6105A" w:rsidRDefault="00E6105A">
      <w:pPr>
        <w:pStyle w:val="Heading2"/>
        <w:keepNext w:val="0"/>
        <w:keepLines w:val="0"/>
        <w:spacing w:before="280"/>
      </w:pPr>
      <w:bookmarkStart w:id="4" w:name="_s3w0sye99c73" w:colFirst="0" w:colLast="0"/>
      <w:bookmarkEnd w:id="4"/>
      <w:r>
        <w:t>📘 Examples:</w:t>
      </w:r>
    </w:p>
    <w:p w14:paraId="5B36EDC7" w14:textId="77777777" w:rsidR="00E6105A" w:rsidRDefault="00E6105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54CC308" w14:textId="77777777" w:rsidR="00E6105A" w:rsidRDefault="00E6105A" w:rsidP="00E6105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Thematic Spelling Dictionary for Science and Technology</w:t>
      </w:r>
      <w:r>
        <w:rPr>
          <w:rFonts w:ascii="Roboto Mono" w:eastAsia="Roboto Mono" w:hAnsi="Roboto Mono" w:cs="Roboto Mono"/>
          <w:i/>
        </w:rPr>
        <w:br/>
      </w:r>
    </w:p>
    <w:p w14:paraId="4CE2FEA5" w14:textId="77777777" w:rsidR="00E6105A" w:rsidRDefault="00E6105A" w:rsidP="00E6105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Picture Spelling Dictionary by Theme</w:t>
      </w:r>
      <w:r>
        <w:rPr>
          <w:rFonts w:ascii="Roboto Mono" w:eastAsia="Roboto Mono" w:hAnsi="Roboto Mono" w:cs="Roboto Mono"/>
        </w:rPr>
        <w:t xml:space="preserve"> (for young learners)</w:t>
      </w:r>
      <w:r>
        <w:rPr>
          <w:rFonts w:ascii="Roboto Mono" w:eastAsia="Roboto Mono" w:hAnsi="Roboto Mono" w:cs="Roboto Mono"/>
        </w:rPr>
        <w:br/>
      </w:r>
    </w:p>
    <w:p w14:paraId="3B4FD9A2" w14:textId="77777777" w:rsidR="00E6105A" w:rsidRDefault="00E6105A" w:rsidP="00E6105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Spelling Dictionary for Academic Subjects</w:t>
      </w:r>
      <w:r>
        <w:rPr>
          <w:rFonts w:ascii="Roboto Mono" w:eastAsia="Roboto Mono" w:hAnsi="Roboto Mono" w:cs="Roboto Mono"/>
        </w:rPr>
        <w:t xml:space="preserve"> (e.g., math, social studies, geography)</w:t>
      </w:r>
    </w:p>
    <w:p w14:paraId="015CDF97" w14:textId="77777777" w:rsidR="00E6105A" w:rsidRDefault="00E6105A">
      <w:r>
        <w:pict w14:anchorId="07C88289">
          <v:rect id="_x0000_i1028" style="width:0;height:1.5pt" o:hralign="center" o:hrstd="t" o:hr="t" fillcolor="#a0a0a0" stroked="f"/>
        </w:pict>
      </w:r>
    </w:p>
    <w:p w14:paraId="62FA5F1F" w14:textId="77777777" w:rsidR="00E6105A" w:rsidRDefault="00E6105A">
      <w:pPr>
        <w:pStyle w:val="Heading2"/>
        <w:keepNext w:val="0"/>
        <w:keepLines w:val="0"/>
        <w:spacing w:before="280"/>
      </w:pPr>
      <w:bookmarkStart w:id="5" w:name="_a70gkjy83jvf" w:colFirst="0" w:colLast="0"/>
      <w:bookmarkEnd w:id="5"/>
      <w:r>
        <w:t>🟢 Benefits:</w:t>
      </w:r>
    </w:p>
    <w:p w14:paraId="3A201C1A" w14:textId="77777777" w:rsidR="00E6105A" w:rsidRDefault="00E6105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CE2EFB4" w14:textId="77777777" w:rsidR="00E6105A" w:rsidRDefault="00E6105A" w:rsidP="00E6105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Reinforces vocabulary in a meaningful context</w:t>
      </w:r>
      <w:r>
        <w:rPr>
          <w:rFonts w:ascii="Roboto Mono" w:eastAsia="Roboto Mono" w:hAnsi="Roboto Mono" w:cs="Roboto Mono"/>
        </w:rPr>
        <w:br/>
      </w:r>
    </w:p>
    <w:p w14:paraId="2912B990" w14:textId="77777777" w:rsidR="00E6105A" w:rsidRDefault="00E6105A" w:rsidP="00E6105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Aids memory by grouping related words</w:t>
      </w:r>
      <w:r>
        <w:rPr>
          <w:rFonts w:ascii="Roboto Mono" w:eastAsia="Roboto Mono" w:hAnsi="Roboto Mono" w:cs="Roboto Mono"/>
        </w:rPr>
        <w:br/>
      </w:r>
    </w:p>
    <w:p w14:paraId="4E6595D0" w14:textId="77777777" w:rsidR="00E6105A" w:rsidRDefault="00E6105A" w:rsidP="00E6105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content learning and subject literacy</w:t>
      </w:r>
      <w:r>
        <w:rPr>
          <w:rFonts w:ascii="Roboto Mono" w:eastAsia="Roboto Mono" w:hAnsi="Roboto Mono" w:cs="Roboto Mono"/>
        </w:rPr>
        <w:br/>
      </w:r>
    </w:p>
    <w:p w14:paraId="2A3137DD" w14:textId="77777777" w:rsidR="00E6105A" w:rsidRDefault="00E6105A" w:rsidP="00E6105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Helpful in writing assignments or test prep</w:t>
      </w:r>
      <w:r>
        <w:br/>
      </w:r>
    </w:p>
    <w:p w14:paraId="3D38D0F5" w14:textId="77777777" w:rsidR="00E6105A" w:rsidRDefault="00E6105A">
      <w:pPr>
        <w:pStyle w:val="Heading2"/>
        <w:keepNext w:val="0"/>
        <w:keepLines w:val="0"/>
        <w:spacing w:before="280"/>
      </w:pPr>
      <w:bookmarkStart w:id="6" w:name="_e5otfy8n63ha" w:colFirst="0" w:colLast="0"/>
      <w:bookmarkEnd w:id="6"/>
      <w:r>
        <w:t>🔴 Limitations:</w:t>
      </w:r>
    </w:p>
    <w:p w14:paraId="47B51F45" w14:textId="77777777" w:rsidR="00E6105A" w:rsidRDefault="00E6105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A7D72DC" w14:textId="77777777" w:rsidR="00E6105A" w:rsidRDefault="00E6105A" w:rsidP="00E6105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comprehensive for general vocabulary</w:t>
      </w:r>
      <w:r>
        <w:rPr>
          <w:rFonts w:ascii="Roboto Mono" w:eastAsia="Roboto Mono" w:hAnsi="Roboto Mono" w:cs="Roboto Mono"/>
        </w:rPr>
        <w:br/>
      </w:r>
    </w:p>
    <w:p w14:paraId="09AC1EC4" w14:textId="77777777" w:rsidR="00E6105A" w:rsidRDefault="00E6105A" w:rsidP="00E6105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Users may need a separate general dictionary for unrelated words</w:t>
      </w:r>
      <w:r>
        <w:rPr>
          <w:rFonts w:ascii="Roboto Mono" w:eastAsia="Roboto Mono" w:hAnsi="Roboto Mono" w:cs="Roboto Mono"/>
        </w:rPr>
        <w:br/>
      </w:r>
    </w:p>
    <w:p w14:paraId="2B250B90" w14:textId="77777777" w:rsidR="00E6105A" w:rsidRDefault="00E6105A" w:rsidP="00E6105A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lack detailed definitions or grammar info</w:t>
      </w:r>
    </w:p>
    <w:p w14:paraId="47395C4B" w14:textId="77777777" w:rsidR="00E6105A" w:rsidRDefault="00E6105A">
      <w:r>
        <w:pict w14:anchorId="3244795E">
          <v:rect id="_x0000_i1029" style="width:0;height:1.5pt" o:hralign="center" o:hrstd="t" o:hr="t" fillcolor="#a0a0a0" stroked="f"/>
        </w:pict>
      </w:r>
    </w:p>
    <w:p w14:paraId="7E967FEF" w14:textId="77777777" w:rsidR="00E6105A" w:rsidRDefault="00E6105A"/>
    <w:p w14:paraId="0CB6790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E0D6F"/>
    <w:multiLevelType w:val="multilevel"/>
    <w:tmpl w:val="F92CC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116AB6"/>
    <w:multiLevelType w:val="multilevel"/>
    <w:tmpl w:val="15104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AA657F"/>
    <w:multiLevelType w:val="multilevel"/>
    <w:tmpl w:val="244CF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EB6922"/>
    <w:multiLevelType w:val="multilevel"/>
    <w:tmpl w:val="020CF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267627">
    <w:abstractNumId w:val="1"/>
  </w:num>
  <w:num w:numId="2" w16cid:durableId="881669704">
    <w:abstractNumId w:val="2"/>
  </w:num>
  <w:num w:numId="3" w16cid:durableId="1362706507">
    <w:abstractNumId w:val="0"/>
  </w:num>
  <w:num w:numId="4" w16cid:durableId="610477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5A"/>
    <w:rsid w:val="002D1F4F"/>
    <w:rsid w:val="00711B4D"/>
    <w:rsid w:val="008952B3"/>
    <w:rsid w:val="00A70480"/>
    <w:rsid w:val="00C905FD"/>
    <w:rsid w:val="00E6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5BDF"/>
  <w15:chartTrackingRefBased/>
  <w15:docId w15:val="{E0D6165D-FF5B-468C-B830-AE8EF1A5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0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