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D54C3" w14:textId="77777777" w:rsidR="00663C27" w:rsidRDefault="00663C27">
      <w:pPr>
        <w:pStyle w:val="Heading1"/>
      </w:pPr>
      <w:bookmarkStart w:id="0" w:name="_g60ar4l7mqhh" w:colFirst="0" w:colLast="0"/>
      <w:bookmarkEnd w:id="0"/>
      <w:r>
        <w:t>Dependent Clause</w:t>
      </w:r>
    </w:p>
    <w:p w14:paraId="3639AB36" w14:textId="77777777" w:rsidR="00663C27" w:rsidRDefault="00663C27">
      <w:pPr>
        <w:pStyle w:val="Heading2"/>
        <w:keepNext w:val="0"/>
        <w:keepLines w:val="0"/>
        <w:spacing w:before="280"/>
      </w:pPr>
      <w:bookmarkStart w:id="1" w:name="_42u1qw47v7m7" w:colFirst="0" w:colLast="0"/>
      <w:bookmarkEnd w:id="1"/>
      <w:r>
        <w:rPr>
          <w:rFonts w:ascii="Arial Unicode MS" w:eastAsia="Arial Unicode MS" w:hAnsi="Arial Unicode MS" w:cs="Arial Unicode MS"/>
        </w:rPr>
        <w:t>✅ Definition:</w:t>
      </w:r>
    </w:p>
    <w:p w14:paraId="5D69FF72" w14:textId="77777777" w:rsidR="00663C27" w:rsidRDefault="00663C2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4679A788" w14:textId="77777777" w:rsidR="00663C27" w:rsidRDefault="00663C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dependent clause</w:t>
      </w:r>
      <w:r>
        <w:rPr>
          <w:rFonts w:ascii="Roboto Mono" w:eastAsia="Roboto Mono" w:hAnsi="Roboto Mono" w:cs="Roboto Mono"/>
        </w:rPr>
        <w:t xml:space="preserve"> is a group of words that contains a </w:t>
      </w:r>
      <w:r>
        <w:rPr>
          <w:rFonts w:ascii="Roboto Mono" w:eastAsia="Roboto Mono" w:hAnsi="Roboto Mono" w:cs="Roboto Mono"/>
          <w:b/>
        </w:rPr>
        <w:t>subject</w:t>
      </w:r>
      <w:r>
        <w:rPr>
          <w:rFonts w:ascii="Roboto Mono" w:eastAsia="Roboto Mono" w:hAnsi="Roboto Mono" w:cs="Roboto Mono"/>
        </w:rPr>
        <w:t xml:space="preserve"> and a </w:t>
      </w:r>
      <w:r>
        <w:rPr>
          <w:rFonts w:ascii="Roboto Mono" w:eastAsia="Roboto Mono" w:hAnsi="Roboto Mono" w:cs="Roboto Mono"/>
          <w:b/>
        </w:rPr>
        <w:t>verb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but does NOT express a complete thought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</w:t>
      </w:r>
      <w:r>
        <w:rPr>
          <w:rFonts w:ascii="Roboto Mono" w:eastAsia="Roboto Mono" w:hAnsi="Roboto Mono" w:cs="Roboto Mono"/>
          <w:b/>
        </w:rPr>
        <w:t>cannot stand alone</w:t>
      </w:r>
      <w:r>
        <w:rPr>
          <w:rFonts w:ascii="Roboto Mono" w:eastAsia="Roboto Mono" w:hAnsi="Roboto Mono" w:cs="Roboto Mono"/>
        </w:rPr>
        <w:t xml:space="preserve"> as a sentence and needs an </w:t>
      </w:r>
      <w:r>
        <w:rPr>
          <w:rFonts w:ascii="Roboto Mono" w:eastAsia="Roboto Mono" w:hAnsi="Roboto Mono" w:cs="Roboto Mono"/>
          <w:b/>
        </w:rPr>
        <w:t>independent clause</w:t>
      </w:r>
      <w:r>
        <w:rPr>
          <w:rFonts w:ascii="Roboto Mono" w:eastAsia="Roboto Mono" w:hAnsi="Roboto Mono" w:cs="Roboto Mono"/>
        </w:rPr>
        <w:t xml:space="preserve"> to complete its meaning.</w:t>
      </w:r>
    </w:p>
    <w:p w14:paraId="441CF48F" w14:textId="77777777" w:rsidR="00663C27" w:rsidRDefault="00663C27">
      <w:r>
        <w:pict w14:anchorId="1ECD2EE6">
          <v:rect id="_x0000_i1025" style="width:0;height:1.5pt" o:hralign="center" o:hrstd="t" o:hr="t" fillcolor="#a0a0a0" stroked="f"/>
        </w:pict>
      </w:r>
    </w:p>
    <w:p w14:paraId="25DED7DC" w14:textId="77777777" w:rsidR="00663C27" w:rsidRDefault="00663C27">
      <w:pPr>
        <w:pStyle w:val="Heading2"/>
        <w:keepNext w:val="0"/>
        <w:keepLines w:val="0"/>
        <w:spacing w:before="280"/>
      </w:pPr>
      <w:bookmarkStart w:id="2" w:name="_vzauz19ksys8" w:colFirst="0" w:colLast="0"/>
      <w:bookmarkEnd w:id="2"/>
      <w:r>
        <w:t>🧩 Structure:</w:t>
      </w:r>
    </w:p>
    <w:p w14:paraId="710BD874" w14:textId="77777777" w:rsidR="00663C27" w:rsidRDefault="00663C2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6E7BC98E" w14:textId="77777777" w:rsidR="00663C27" w:rsidRDefault="00663C27">
      <w:pPr>
        <w:spacing w:before="240" w:after="240"/>
        <w:ind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Subordinator</w:t>
      </w:r>
      <w:r>
        <w:rPr>
          <w:rFonts w:ascii="Roboto Mono" w:eastAsia="Roboto Mono" w:hAnsi="Roboto Mono" w:cs="Roboto Mono"/>
        </w:rPr>
        <w:t xml:space="preserve"> (e.g., </w:t>
      </w:r>
      <w:r>
        <w:rPr>
          <w:rFonts w:ascii="Roboto Mono" w:eastAsia="Roboto Mono" w:hAnsi="Roboto Mono" w:cs="Roboto Mono"/>
          <w:i/>
        </w:rPr>
        <w:t>because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although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when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who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that</w:t>
      </w:r>
      <w:r>
        <w:rPr>
          <w:rFonts w:ascii="Roboto Mono" w:eastAsia="Roboto Mono" w:hAnsi="Roboto Mono" w:cs="Roboto Mono"/>
        </w:rPr>
        <w:t xml:space="preserve">) + </w:t>
      </w:r>
      <w:r>
        <w:rPr>
          <w:rFonts w:ascii="Roboto Mono" w:eastAsia="Roboto Mono" w:hAnsi="Roboto Mono" w:cs="Roboto Mono"/>
          <w:b/>
        </w:rPr>
        <w:t>Subject + Verb</w:t>
      </w:r>
    </w:p>
    <w:p w14:paraId="1DF050B0" w14:textId="77777777" w:rsidR="00663C27" w:rsidRDefault="00663C27">
      <w:r>
        <w:pict w14:anchorId="408CE287">
          <v:rect id="_x0000_i1026" style="width:0;height:1.5pt" o:hralign="center" o:hrstd="t" o:hr="t" fillcolor="#a0a0a0" stroked="f"/>
        </w:pict>
      </w:r>
    </w:p>
    <w:p w14:paraId="27542C68" w14:textId="77777777" w:rsidR="00663C27" w:rsidRDefault="00663C27">
      <w:pPr>
        <w:pStyle w:val="Heading2"/>
        <w:keepNext w:val="0"/>
        <w:keepLines w:val="0"/>
        <w:spacing w:before="280"/>
      </w:pPr>
      <w:bookmarkStart w:id="3" w:name="_rh0zpp7l1yc3" w:colFirst="0" w:colLast="0"/>
      <w:bookmarkEnd w:id="3"/>
      <w:r>
        <w:t>🧠 Key Features:</w:t>
      </w:r>
    </w:p>
    <w:p w14:paraId="63385BA9" w14:textId="77777777" w:rsidR="00663C27" w:rsidRDefault="00663C2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04213FFC" w14:textId="77777777" w:rsidR="00663C27" w:rsidRDefault="00663C27">
      <w:r>
        <w:rPr>
          <w:noProof/>
        </w:rPr>
        <w:drawing>
          <wp:inline distT="114300" distB="114300" distL="114300" distR="114300" wp14:anchorId="0C42E2D5" wp14:editId="7D04B1BC">
            <wp:extent cx="5943600" cy="15621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8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20"/>
        <w:gridCol w:w="2090"/>
      </w:tblGrid>
      <w:tr w:rsidR="00663C27" w14:paraId="7C3DF2E8" w14:textId="77777777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05502" w14:textId="77777777" w:rsidR="00663C27" w:rsidRDefault="00663C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9D284" w14:textId="77777777" w:rsidR="00663C27" w:rsidRDefault="00663C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Dependent Clause</w:t>
            </w:r>
          </w:p>
        </w:tc>
      </w:tr>
      <w:tr w:rsidR="00663C27" w14:paraId="393F11C6" w14:textId="77777777">
        <w:trPr>
          <w:trHeight w:val="54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CB021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Has subject and verb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DD9F2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663C27" w14:paraId="188B7551" w14:textId="77777777">
        <w:trPr>
          <w:trHeight w:val="54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9B23F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Expresses full idea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7E224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663C27" w14:paraId="3A9620D2" w14:textId="77777777">
        <w:trPr>
          <w:trHeight w:val="54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0702E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stand alone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C60B1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663C27" w14:paraId="0849A78D" w14:textId="77777777">
        <w:trPr>
          <w:trHeight w:val="54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5ECCF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Needs independent clause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A96D8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</w:tbl>
    <w:p w14:paraId="0CAD7FDA" w14:textId="77777777" w:rsidR="00663C27" w:rsidRDefault="00663C27">
      <w:r>
        <w:pict w14:anchorId="77DB3EFD">
          <v:rect id="_x0000_i1027" style="width:0;height:1.5pt" o:hralign="center" o:hrstd="t" o:hr="t" fillcolor="#a0a0a0" stroked="f"/>
        </w:pict>
      </w:r>
    </w:p>
    <w:p w14:paraId="770E8770" w14:textId="77777777" w:rsidR="00663C27" w:rsidRDefault="00663C27">
      <w:pPr>
        <w:pStyle w:val="Heading2"/>
        <w:keepNext w:val="0"/>
        <w:keepLines w:val="0"/>
        <w:spacing w:before="280"/>
      </w:pPr>
      <w:bookmarkStart w:id="4" w:name="_n3zz7ig9mus5" w:colFirst="0" w:colLast="0"/>
      <w:bookmarkEnd w:id="4"/>
      <w:r>
        <w:t>✏️ Examples (Incomplete Alone):</w:t>
      </w:r>
    </w:p>
    <w:p w14:paraId="036ECB34" w14:textId="77777777" w:rsidR="00663C27" w:rsidRDefault="00663C2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4C763294" w14:textId="77777777" w:rsidR="00663C27" w:rsidRDefault="00663C27">
      <w:r>
        <w:rPr>
          <w:noProof/>
        </w:rPr>
        <w:drawing>
          <wp:inline distT="114300" distB="114300" distL="114300" distR="114300" wp14:anchorId="38236784" wp14:editId="41471449">
            <wp:extent cx="5943600" cy="15494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50"/>
        <w:gridCol w:w="3575"/>
      </w:tblGrid>
      <w:tr w:rsidR="00663C27" w14:paraId="55FAC150" w14:textId="77777777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F2371" w14:textId="77777777" w:rsidR="00663C27" w:rsidRDefault="00663C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Dependent Clause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F916C" w14:textId="77777777" w:rsidR="00663C27" w:rsidRDefault="00663C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663C27" w14:paraId="46B1A063" w14:textId="77777777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6F52E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Because it was raining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89464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Incomplete – why what?</w:t>
            </w:r>
          </w:p>
        </w:tc>
      </w:tr>
      <w:tr w:rsidR="00663C27" w14:paraId="1F45D746" w14:textId="77777777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2CA90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Although she studied hard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1AC90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Incomplete – what happened?</w:t>
            </w:r>
          </w:p>
        </w:tc>
      </w:tr>
      <w:tr w:rsidR="00663C27" w14:paraId="247F5344" w14:textId="77777777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04C6E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When the show ended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0F40C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Incomplete – what happened then?</w:t>
            </w:r>
          </w:p>
        </w:tc>
      </w:tr>
      <w:tr w:rsidR="00663C27" w14:paraId="19BC6F22" w14:textId="77777777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A288D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Who helped me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282AF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Incomplete – who is this about?</w:t>
            </w:r>
          </w:p>
        </w:tc>
      </w:tr>
    </w:tbl>
    <w:p w14:paraId="6D00330E" w14:textId="77777777" w:rsidR="00663C27" w:rsidRDefault="00663C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➕ Add an independent clause to complete:</w:t>
      </w:r>
    </w:p>
    <w:p w14:paraId="3BB399C5" w14:textId="77777777" w:rsidR="00663C27" w:rsidRDefault="00663C27" w:rsidP="00663C27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i/>
        </w:rPr>
        <w:t>Because it was raining,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we stayed inside.</w:t>
      </w:r>
      <w:r>
        <w:rPr>
          <w:rFonts w:ascii="Roboto Mono" w:eastAsia="Roboto Mono" w:hAnsi="Roboto Mono" w:cs="Roboto Mono"/>
          <w:b/>
        </w:rPr>
        <w:br/>
      </w:r>
    </w:p>
    <w:p w14:paraId="741EF3CE" w14:textId="77777777" w:rsidR="00663C27" w:rsidRDefault="00663C27" w:rsidP="00663C2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She passed the test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although she studied hard.</w:t>
      </w:r>
      <w:r>
        <w:rPr>
          <w:rFonts w:ascii="Roboto Mono" w:eastAsia="Roboto Mono" w:hAnsi="Roboto Mono" w:cs="Roboto Mono"/>
          <w:i/>
        </w:rPr>
        <w:br/>
      </w:r>
    </w:p>
    <w:p w14:paraId="627C0C7C" w14:textId="77777777" w:rsidR="00663C27" w:rsidRDefault="00663C27" w:rsidP="00663C27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i/>
        </w:rPr>
        <w:t>When the show ended,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the audience clapped.</w:t>
      </w:r>
      <w:r>
        <w:rPr>
          <w:b/>
        </w:rPr>
        <w:br/>
      </w:r>
    </w:p>
    <w:p w14:paraId="4BF7EB8E" w14:textId="77777777" w:rsidR="00663C27" w:rsidRDefault="00663C27">
      <w:r>
        <w:pict w14:anchorId="310C69F8">
          <v:rect id="_x0000_i1028" style="width:0;height:1.5pt" o:hralign="center" o:hrstd="t" o:hr="t" fillcolor="#a0a0a0" stroked="f"/>
        </w:pict>
      </w:r>
    </w:p>
    <w:p w14:paraId="01147FC1" w14:textId="77777777" w:rsidR="00663C27" w:rsidRDefault="00663C27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msapkzooy90d" w:colFirst="0" w:colLast="0"/>
      <w:bookmarkEnd w:id="5"/>
      <w:r>
        <w:rPr>
          <w:b/>
          <w:sz w:val="34"/>
          <w:szCs w:val="34"/>
        </w:rPr>
        <w:t>📂 Three Main Types of Dependent Clauses:</w:t>
      </w:r>
    </w:p>
    <w:p w14:paraId="0A75C870" w14:textId="77777777" w:rsidR="00663C27" w:rsidRDefault="00663C2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63972270" w14:textId="77777777" w:rsidR="00663C27" w:rsidRDefault="00663C27">
      <w:r>
        <w:rPr>
          <w:noProof/>
        </w:rPr>
        <w:drawing>
          <wp:inline distT="114300" distB="114300" distL="114300" distR="114300" wp14:anchorId="5EE20C7C" wp14:editId="2105D454">
            <wp:extent cx="5943600" cy="12446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111F68" w14:textId="77777777" w:rsidR="00663C27" w:rsidRDefault="00663C27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3"/>
        <w:gridCol w:w="3209"/>
        <w:gridCol w:w="4208"/>
      </w:tblGrid>
      <w:tr w:rsidR="00663C27" w14:paraId="074A9049" w14:textId="77777777">
        <w:trPr>
          <w:trHeight w:val="500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EAC8E" w14:textId="77777777" w:rsidR="00663C27" w:rsidRDefault="00663C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2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E79E8" w14:textId="77777777" w:rsidR="00663C27" w:rsidRDefault="00663C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42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7AD92" w14:textId="77777777" w:rsidR="00663C27" w:rsidRDefault="00663C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663C27" w14:paraId="5C2E2EAD" w14:textId="77777777">
        <w:trPr>
          <w:trHeight w:val="500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DF69E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 Clause</w:t>
            </w:r>
          </w:p>
        </w:tc>
        <w:tc>
          <w:tcPr>
            <w:tcW w:w="32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AEAC9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Acts as a </w:t>
            </w:r>
            <w:r>
              <w:rPr>
                <w:rFonts w:ascii="Roboto Mono" w:eastAsia="Roboto Mono" w:hAnsi="Roboto Mono" w:cs="Roboto Mono"/>
                <w:b/>
              </w:rPr>
              <w:t>noun</w:t>
            </w:r>
          </w:p>
        </w:tc>
        <w:tc>
          <w:tcPr>
            <w:tcW w:w="42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DDD44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What she said</w:t>
            </w:r>
            <w:r>
              <w:rPr>
                <w:rFonts w:ascii="Roboto Mono" w:eastAsia="Roboto Mono" w:hAnsi="Roboto Mono" w:cs="Roboto Mono"/>
              </w:rPr>
              <w:t xml:space="preserve"> was true.</w:t>
            </w:r>
          </w:p>
        </w:tc>
      </w:tr>
      <w:tr w:rsidR="00663C27" w14:paraId="07886682" w14:textId="77777777">
        <w:trPr>
          <w:trHeight w:val="785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18CCB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 Clause</w:t>
            </w:r>
          </w:p>
        </w:tc>
        <w:tc>
          <w:tcPr>
            <w:tcW w:w="32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341CF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Describes a noun</w:t>
            </w:r>
          </w:p>
        </w:tc>
        <w:tc>
          <w:tcPr>
            <w:tcW w:w="42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051A1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book </w:t>
            </w:r>
            <w:r>
              <w:rPr>
                <w:rFonts w:ascii="Roboto Mono" w:eastAsia="Roboto Mono" w:hAnsi="Roboto Mono" w:cs="Roboto Mono"/>
                <w:i/>
              </w:rPr>
              <w:t>that I borrowed</w:t>
            </w:r>
            <w:r>
              <w:rPr>
                <w:rFonts w:ascii="Roboto Mono" w:eastAsia="Roboto Mono" w:hAnsi="Roboto Mono" w:cs="Roboto Mono"/>
              </w:rPr>
              <w:t xml:space="preserve"> was interesting.</w:t>
            </w:r>
          </w:p>
        </w:tc>
      </w:tr>
      <w:tr w:rsidR="00663C27" w14:paraId="53DA354B" w14:textId="77777777">
        <w:trPr>
          <w:trHeight w:val="785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1349D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 Clause</w:t>
            </w:r>
          </w:p>
        </w:tc>
        <w:tc>
          <w:tcPr>
            <w:tcW w:w="32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C2507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Modifies verb/adjective/adverb</w:t>
            </w:r>
          </w:p>
        </w:tc>
        <w:tc>
          <w:tcPr>
            <w:tcW w:w="42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56E04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left </w:t>
            </w:r>
            <w:r>
              <w:rPr>
                <w:rFonts w:ascii="Roboto Mono" w:eastAsia="Roboto Mono" w:hAnsi="Roboto Mono" w:cs="Roboto Mono"/>
                <w:i/>
              </w:rPr>
              <w:t>because he was tired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753B4DAB" w14:textId="77777777" w:rsidR="00663C27" w:rsidRDefault="00663C27">
      <w:r>
        <w:pict w14:anchorId="444A24E3">
          <v:rect id="_x0000_i1029" style="width:0;height:1.5pt" o:hralign="center" o:hrstd="t" o:hr="t" fillcolor="#a0a0a0" stroked="f"/>
        </w:pict>
      </w:r>
    </w:p>
    <w:p w14:paraId="7F1F9EA4" w14:textId="77777777" w:rsidR="00663C27" w:rsidRDefault="00663C27">
      <w:pPr>
        <w:pStyle w:val="Heading2"/>
        <w:keepNext w:val="0"/>
        <w:keepLines w:val="0"/>
        <w:spacing w:before="280"/>
      </w:pPr>
      <w:bookmarkStart w:id="6" w:name="_d0j8wwyfl19n" w:colFirst="0" w:colLast="0"/>
      <w:bookmarkEnd w:id="6"/>
      <w:r>
        <w:t>🚫 Common Subordinating Words (that start dependent clauses):</w:t>
      </w:r>
    </w:p>
    <w:p w14:paraId="7B15EDCA" w14:textId="77777777" w:rsidR="00663C27" w:rsidRDefault="00663C2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13505419" w14:textId="77777777" w:rsidR="00663C27" w:rsidRDefault="00663C27">
      <w:r>
        <w:rPr>
          <w:noProof/>
        </w:rPr>
        <w:drawing>
          <wp:inline distT="114300" distB="114300" distL="114300" distR="114300" wp14:anchorId="77AF67D7" wp14:editId="1F2F8E55">
            <wp:extent cx="5943600" cy="5588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005"/>
        <w:gridCol w:w="3230"/>
      </w:tblGrid>
      <w:tr w:rsidR="00663C27" w14:paraId="1ED0D209" w14:textId="77777777">
        <w:trPr>
          <w:trHeight w:val="500"/>
        </w:trPr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70459" w14:textId="77777777" w:rsidR="00663C27" w:rsidRDefault="00663C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Subordinating Conjunctions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E85D4" w14:textId="77777777" w:rsidR="00663C27" w:rsidRDefault="00663C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Relative Pronouns</w:t>
            </w:r>
          </w:p>
        </w:tc>
      </w:tr>
      <w:tr w:rsidR="00663C27" w14:paraId="0081522E" w14:textId="77777777">
        <w:trPr>
          <w:trHeight w:val="785"/>
        </w:trPr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69B4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because, although, since, if, when, while, unless, after, before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1EE58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who, whom, whose, which, that</w:t>
            </w:r>
          </w:p>
        </w:tc>
      </w:tr>
    </w:tbl>
    <w:p w14:paraId="7C3A68A1" w14:textId="77777777" w:rsidR="00663C27" w:rsidRDefault="00663C27">
      <w:r>
        <w:pict w14:anchorId="6B75F17A">
          <v:rect id="_x0000_i1030" style="width:0;height:1.5pt" o:hralign="center" o:hrstd="t" o:hr="t" fillcolor="#a0a0a0" stroked="f"/>
        </w:pict>
      </w:r>
    </w:p>
    <w:p w14:paraId="67CCD1FD" w14:textId="77777777" w:rsidR="00663C27" w:rsidRDefault="00663C27">
      <w:pPr>
        <w:pStyle w:val="Heading2"/>
        <w:keepNext w:val="0"/>
        <w:keepLines w:val="0"/>
        <w:spacing w:before="280"/>
      </w:pPr>
      <w:bookmarkStart w:id="7" w:name="_tjdryx20c3xc" w:colFirst="0" w:colLast="0"/>
      <w:bookmarkEnd w:id="7"/>
      <w:r>
        <w:t>🧠 Summary Table:</w:t>
      </w:r>
    </w:p>
    <w:p w14:paraId="37A0B2B3" w14:textId="77777777" w:rsidR="00663C27" w:rsidRDefault="00663C2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2AF44410" w14:textId="77777777" w:rsidR="00663C27" w:rsidRDefault="00663C27">
      <w:r>
        <w:rPr>
          <w:noProof/>
        </w:rPr>
        <w:drawing>
          <wp:inline distT="114300" distB="114300" distL="114300" distR="114300" wp14:anchorId="7E7403A7" wp14:editId="43BD2763">
            <wp:extent cx="5943600" cy="18796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6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2630"/>
      </w:tblGrid>
      <w:tr w:rsidR="00663C27" w14:paraId="55F7BB31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3D4C7" w14:textId="77777777" w:rsidR="00663C27" w:rsidRDefault="00663C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6D49E" w14:textId="77777777" w:rsidR="00663C27" w:rsidRDefault="00663C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Dependent Clause</w:t>
            </w:r>
          </w:p>
        </w:tc>
      </w:tr>
      <w:tr w:rsidR="00663C27" w14:paraId="35208774" w14:textId="77777777">
        <w:trPr>
          <w:trHeight w:val="54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52224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Has subject + verb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B82AA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663C27" w14:paraId="2118D6F7" w14:textId="77777777">
        <w:trPr>
          <w:trHeight w:val="54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942DC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Complete thought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6C3F7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663C27" w14:paraId="5EE49F85" w14:textId="77777777">
        <w:trPr>
          <w:trHeight w:val="54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B7B5A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Stands alone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7F952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663C27" w14:paraId="5001D166" w14:textId="77777777">
        <w:trPr>
          <w:trHeight w:val="54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89E44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Needs main clause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C4E3A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663C27" w14:paraId="7F42CE53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B1716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Functions as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18973" w14:textId="77777777" w:rsidR="00663C27" w:rsidRDefault="00663C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Noun, Adjective, Adverb</w:t>
            </w:r>
          </w:p>
        </w:tc>
      </w:tr>
    </w:tbl>
    <w:p w14:paraId="40F24648" w14:textId="77777777" w:rsidR="00663C27" w:rsidRDefault="00663C27">
      <w:r>
        <w:pict w14:anchorId="26BDCD6F">
          <v:rect id="_x0000_i1031" style="width:0;height:1.5pt" o:hralign="center" o:hrstd="t" o:hr="t" fillcolor="#a0a0a0" stroked="f"/>
        </w:pict>
      </w:r>
    </w:p>
    <w:p w14:paraId="297F0303" w14:textId="77777777" w:rsidR="00663C27" w:rsidRDefault="00663C27">
      <w:pPr>
        <w:pStyle w:val="Heading2"/>
        <w:keepNext w:val="0"/>
        <w:keepLines w:val="0"/>
        <w:spacing w:before="280"/>
      </w:pPr>
      <w:bookmarkStart w:id="8" w:name="_6r38025zfsgj" w:colFirst="0" w:colLast="0"/>
      <w:bookmarkEnd w:id="8"/>
      <w:r>
        <w:t>🧪 Quick Practice – Identify the dependent clause:</w:t>
      </w:r>
    </w:p>
    <w:p w14:paraId="08A34F2D" w14:textId="77777777" w:rsidR="00663C27" w:rsidRDefault="00663C2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7C2136F4" w14:textId="77777777" w:rsidR="00663C27" w:rsidRDefault="00663C27" w:rsidP="00663C27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When she arrived at the station</w:t>
      </w:r>
      <w:r>
        <w:rPr>
          <w:rFonts w:ascii="Roboto Mono" w:eastAsia="Roboto Mono" w:hAnsi="Roboto Mono" w:cs="Roboto Mono"/>
        </w:rPr>
        <w:t>, the train had already left.</w:t>
      </w:r>
      <w:r>
        <w:rPr>
          <w:rFonts w:ascii="Roboto Mono" w:eastAsia="Roboto Mono" w:hAnsi="Roboto Mono" w:cs="Roboto Mono"/>
        </w:rPr>
        <w:br/>
      </w:r>
    </w:p>
    <w:p w14:paraId="21462508" w14:textId="77777777" w:rsidR="00663C27" w:rsidRDefault="00663C27" w:rsidP="00663C2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 know </w:t>
      </w:r>
      <w:r>
        <w:rPr>
          <w:rFonts w:ascii="Roboto Mono" w:eastAsia="Roboto Mono" w:hAnsi="Roboto Mono" w:cs="Roboto Mono"/>
          <w:b/>
        </w:rPr>
        <w:t>that he is lying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B075716" w14:textId="77777777" w:rsidR="00663C27" w:rsidRDefault="00663C27" w:rsidP="00663C27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girl </w:t>
      </w:r>
      <w:r>
        <w:rPr>
          <w:rFonts w:ascii="Roboto Mono" w:eastAsia="Roboto Mono" w:hAnsi="Roboto Mono" w:cs="Roboto Mono"/>
          <w:b/>
        </w:rPr>
        <w:t>who sits near me</w:t>
      </w:r>
      <w:r>
        <w:rPr>
          <w:rFonts w:ascii="Roboto Mono" w:eastAsia="Roboto Mono" w:hAnsi="Roboto Mono" w:cs="Roboto Mono"/>
        </w:rPr>
        <w:t xml:space="preserve"> is absent.</w:t>
      </w:r>
      <w:r>
        <w:rPr>
          <w:rFonts w:ascii="Roboto Mono" w:eastAsia="Roboto Mono" w:hAnsi="Roboto Mono" w:cs="Roboto Mono"/>
        </w:rPr>
        <w:br/>
      </w:r>
    </w:p>
    <w:p w14:paraId="03A49CCB" w14:textId="77777777" w:rsidR="00663C27" w:rsidRDefault="00663C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Answers:</w:t>
      </w:r>
    </w:p>
    <w:p w14:paraId="5D1FDB41" w14:textId="77777777" w:rsidR="00663C27" w:rsidRDefault="00663C27" w:rsidP="00663C27">
      <w:pPr>
        <w:numPr>
          <w:ilvl w:val="0"/>
          <w:numId w:val="1"/>
        </w:numPr>
        <w:spacing w:before="240" w:after="0" w:line="276" w:lineRule="auto"/>
      </w:pPr>
      <w:r>
        <w:rPr>
          <w:rFonts w:ascii="Nova Mono" w:eastAsia="Nova Mono" w:hAnsi="Nova Mono" w:cs="Nova Mono"/>
        </w:rPr>
        <w:t xml:space="preserve">1 → </w:t>
      </w:r>
      <w:r>
        <w:rPr>
          <w:rFonts w:ascii="Roboto Mono" w:eastAsia="Roboto Mono" w:hAnsi="Roboto Mono" w:cs="Roboto Mono"/>
          <w:i/>
        </w:rPr>
        <w:t>When she arrived at the station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b/>
        </w:rPr>
        <w:t>Adverb clause</w:t>
      </w:r>
      <w:r>
        <w:rPr>
          <w:rFonts w:ascii="Roboto Mono" w:eastAsia="Roboto Mono" w:hAnsi="Roboto Mono" w:cs="Roboto Mono"/>
          <w:b/>
        </w:rPr>
        <w:br/>
      </w:r>
    </w:p>
    <w:p w14:paraId="2A2B3FB4" w14:textId="77777777" w:rsidR="00663C27" w:rsidRDefault="00663C27" w:rsidP="00663C27">
      <w:pPr>
        <w:numPr>
          <w:ilvl w:val="0"/>
          <w:numId w:val="1"/>
        </w:numPr>
        <w:spacing w:after="0" w:line="276" w:lineRule="auto"/>
      </w:pPr>
      <w:r>
        <w:rPr>
          <w:rFonts w:ascii="Nova Mono" w:eastAsia="Nova Mono" w:hAnsi="Nova Mono" w:cs="Nova Mono"/>
        </w:rPr>
        <w:t xml:space="preserve">2 → </w:t>
      </w:r>
      <w:r>
        <w:rPr>
          <w:rFonts w:ascii="Roboto Mono" w:eastAsia="Roboto Mono" w:hAnsi="Roboto Mono" w:cs="Roboto Mono"/>
          <w:i/>
        </w:rPr>
        <w:t>that he is lying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b/>
        </w:rPr>
        <w:t>Noun clause</w:t>
      </w:r>
      <w:r>
        <w:rPr>
          <w:rFonts w:ascii="Roboto Mono" w:eastAsia="Roboto Mono" w:hAnsi="Roboto Mono" w:cs="Roboto Mono"/>
          <w:b/>
        </w:rPr>
        <w:br/>
      </w:r>
    </w:p>
    <w:p w14:paraId="5837B63A" w14:textId="77777777" w:rsidR="00663C27" w:rsidRDefault="00663C27" w:rsidP="00663C27">
      <w:pPr>
        <w:numPr>
          <w:ilvl w:val="0"/>
          <w:numId w:val="1"/>
        </w:numPr>
        <w:spacing w:after="240" w:line="276" w:lineRule="auto"/>
      </w:pPr>
      <w:r>
        <w:rPr>
          <w:rFonts w:ascii="Nova Mono" w:eastAsia="Nova Mono" w:hAnsi="Nova Mono" w:cs="Nova Mono"/>
        </w:rPr>
        <w:t xml:space="preserve">3 → </w:t>
      </w:r>
      <w:r>
        <w:rPr>
          <w:rFonts w:ascii="Roboto Mono" w:eastAsia="Roboto Mono" w:hAnsi="Roboto Mono" w:cs="Roboto Mono"/>
          <w:i/>
        </w:rPr>
        <w:t>who sits near me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b/>
        </w:rPr>
        <w:t>Adjective clause</w:t>
      </w:r>
    </w:p>
    <w:p w14:paraId="6C56C71A" w14:textId="77777777" w:rsidR="00663C27" w:rsidRDefault="00663C27">
      <w:r>
        <w:pict w14:anchorId="5A7ED564">
          <v:rect id="_x0000_i1032" style="width:0;height:1.5pt" o:hralign="center" o:hrstd="t" o:hr="t" fillcolor="#a0a0a0" stroked="f"/>
        </w:pict>
      </w:r>
    </w:p>
    <w:p w14:paraId="58213032" w14:textId="77777777" w:rsidR="00663C27" w:rsidRDefault="00663C27"/>
    <w:p w14:paraId="6015DF2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E6360"/>
    <w:multiLevelType w:val="multilevel"/>
    <w:tmpl w:val="2E12C3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59471BE"/>
    <w:multiLevelType w:val="multilevel"/>
    <w:tmpl w:val="96F84C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FC921B6"/>
    <w:multiLevelType w:val="multilevel"/>
    <w:tmpl w:val="F61E69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33700474">
    <w:abstractNumId w:val="0"/>
  </w:num>
  <w:num w:numId="2" w16cid:durableId="1238832129">
    <w:abstractNumId w:val="1"/>
  </w:num>
  <w:num w:numId="3" w16cid:durableId="13952773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C27"/>
    <w:rsid w:val="002D1F4F"/>
    <w:rsid w:val="00663C27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DA452"/>
  <w15:chartTrackingRefBased/>
  <w15:docId w15:val="{C53193A3-C992-417A-BFEC-9F73D5FAD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3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C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C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C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C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C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C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C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C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C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C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C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472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