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33414" w14:textId="77777777" w:rsidR="00F05411" w:rsidRDefault="00F05411">
      <w:pPr>
        <w:pStyle w:val="Heading1"/>
      </w:pPr>
      <w:bookmarkStart w:id="0" w:name="_yv03cb4km6x" w:colFirst="0" w:colLast="0"/>
      <w:bookmarkEnd w:id="0"/>
      <w:r>
        <w:t>Proto Root</w:t>
      </w:r>
    </w:p>
    <w:p w14:paraId="2C21B876" w14:textId="77777777" w:rsidR="00F05411" w:rsidRDefault="00F05411">
      <w:pPr>
        <w:pStyle w:val="Heading2"/>
      </w:pPr>
      <w:bookmarkStart w:id="1" w:name="_gwj5qv70026i" w:colFirst="0" w:colLast="0"/>
      <w:bookmarkEnd w:id="1"/>
      <w:r>
        <w:t>What is Proto Root</w:t>
      </w:r>
    </w:p>
    <w:p w14:paraId="24AE4E80" w14:textId="77777777" w:rsidR="00F05411" w:rsidRDefault="00F054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E0650DA" w14:textId="77777777" w:rsidR="00F05411" w:rsidRDefault="00F054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proto root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primitive root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etymological root</w:t>
      </w:r>
      <w:r>
        <w:rPr>
          <w:rFonts w:ascii="Roboto Mono" w:eastAsia="Roboto Mono" w:hAnsi="Roboto Mono" w:cs="Roboto Mono"/>
        </w:rPr>
        <w:t xml:space="preserve">) refers to the </w:t>
      </w:r>
      <w:r>
        <w:rPr>
          <w:rFonts w:ascii="Roboto Mono" w:eastAsia="Roboto Mono" w:hAnsi="Roboto Mono" w:cs="Roboto Mono"/>
          <w:b/>
        </w:rPr>
        <w:t>earliest known form of a word root</w:t>
      </w:r>
      <w:r>
        <w:rPr>
          <w:rFonts w:ascii="Roboto Mono" w:eastAsia="Roboto Mono" w:hAnsi="Roboto Mono" w:cs="Roboto Mono"/>
        </w:rPr>
        <w:t xml:space="preserve"> from which other related words in various languages have evolved. These roots are often </w:t>
      </w:r>
      <w:r>
        <w:rPr>
          <w:rFonts w:ascii="Roboto Mono" w:eastAsia="Roboto Mono" w:hAnsi="Roboto Mono" w:cs="Roboto Mono"/>
          <w:b/>
        </w:rPr>
        <w:t>reconstructed</w:t>
      </w:r>
      <w:r>
        <w:rPr>
          <w:rFonts w:ascii="Roboto Mono" w:eastAsia="Roboto Mono" w:hAnsi="Roboto Mono" w:cs="Roboto Mono"/>
        </w:rPr>
        <w:t xml:space="preserve"> by linguists and are </w:t>
      </w:r>
      <w:r>
        <w:rPr>
          <w:rFonts w:ascii="Roboto Mono" w:eastAsia="Roboto Mono" w:hAnsi="Roboto Mono" w:cs="Roboto Mono"/>
          <w:b/>
        </w:rPr>
        <w:t>not used as standalone words</w:t>
      </w:r>
      <w:r>
        <w:rPr>
          <w:rFonts w:ascii="Roboto Mono" w:eastAsia="Roboto Mono" w:hAnsi="Roboto Mono" w:cs="Roboto Mono"/>
        </w:rPr>
        <w:t xml:space="preserve"> in modern languages.</w:t>
      </w:r>
    </w:p>
    <w:p w14:paraId="6358988E" w14:textId="77777777" w:rsidR="00F05411" w:rsidRDefault="00F05411">
      <w:r>
        <w:pict w14:anchorId="68C0C593">
          <v:rect id="_x0000_i1025" style="width:0;height:1.5pt" o:hralign="center" o:hrstd="t" o:hr="t" fillcolor="#a0a0a0" stroked="f"/>
        </w:pict>
      </w:r>
    </w:p>
    <w:p w14:paraId="58E165DD" w14:textId="77777777" w:rsidR="00F05411" w:rsidRDefault="00F05411">
      <w:pPr>
        <w:pStyle w:val="Heading2"/>
        <w:keepNext w:val="0"/>
        <w:keepLines w:val="0"/>
        <w:spacing w:before="280"/>
      </w:pPr>
      <w:bookmarkStart w:id="2" w:name="_xnx4wi6hwpi2" w:colFirst="0" w:colLast="0"/>
      <w:bookmarkEnd w:id="2"/>
      <w:r>
        <w:t>🔹 Definition of Proto Root:</w:t>
      </w:r>
    </w:p>
    <w:p w14:paraId="5A0DA6CD" w14:textId="77777777" w:rsidR="00F05411" w:rsidRDefault="00F054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8C4E64E" w14:textId="77777777" w:rsidR="00F05411" w:rsidRDefault="00F054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proto root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original root morpheme</w:t>
      </w:r>
      <w:r>
        <w:rPr>
          <w:rFonts w:ascii="Roboto Mono" w:eastAsia="Roboto Mono" w:hAnsi="Roboto Mono" w:cs="Roboto Mono"/>
        </w:rPr>
        <w:t xml:space="preserve"> (often reconstructed and marked with an asterisk, e.g., </w:t>
      </w:r>
      <w:r>
        <w:rPr>
          <w:rFonts w:ascii="Roboto Mono" w:eastAsia="Roboto Mono" w:hAnsi="Roboto Mono" w:cs="Roboto Mono"/>
          <w:i/>
        </w:rPr>
        <w:t>*ped-</w:t>
      </w:r>
      <w:r>
        <w:rPr>
          <w:rFonts w:ascii="Roboto Mono" w:eastAsia="Roboto Mono" w:hAnsi="Roboto Mono" w:cs="Roboto Mono"/>
        </w:rPr>
        <w:t xml:space="preserve">), typically traced back to a </w:t>
      </w:r>
      <w:r>
        <w:rPr>
          <w:rFonts w:ascii="Roboto Mono" w:eastAsia="Roboto Mono" w:hAnsi="Roboto Mono" w:cs="Roboto Mono"/>
          <w:b/>
        </w:rPr>
        <w:t>proto-language</w:t>
      </w:r>
      <w:r>
        <w:rPr>
          <w:rFonts w:ascii="Roboto Mono" w:eastAsia="Roboto Mono" w:hAnsi="Roboto Mono" w:cs="Roboto Mono"/>
        </w:rPr>
        <w:t xml:space="preserve"> like </w:t>
      </w:r>
      <w:r>
        <w:rPr>
          <w:rFonts w:ascii="Roboto Mono" w:eastAsia="Roboto Mono" w:hAnsi="Roboto Mono" w:cs="Roboto Mono"/>
          <w:b/>
        </w:rPr>
        <w:t>Proto-Indo-European (PIE)</w:t>
      </w:r>
      <w:r>
        <w:rPr>
          <w:rFonts w:ascii="Roboto Mono" w:eastAsia="Roboto Mono" w:hAnsi="Roboto Mono" w:cs="Roboto Mono"/>
        </w:rPr>
        <w:t>, the hypothetical ancestor of many modern languages in Europe and parts of Asia.</w:t>
      </w:r>
    </w:p>
    <w:p w14:paraId="14C42464" w14:textId="77777777" w:rsidR="00F05411" w:rsidRDefault="00F05411">
      <w:r>
        <w:pict w14:anchorId="466885B9">
          <v:rect id="_x0000_i1026" style="width:0;height:1.5pt" o:hralign="center" o:hrstd="t" o:hr="t" fillcolor="#a0a0a0" stroked="f"/>
        </w:pict>
      </w:r>
    </w:p>
    <w:p w14:paraId="43B4D2F1" w14:textId="77777777" w:rsidR="00F05411" w:rsidRDefault="00F05411">
      <w:pPr>
        <w:pStyle w:val="Heading2"/>
        <w:keepNext w:val="0"/>
        <w:keepLines w:val="0"/>
        <w:spacing w:before="280"/>
      </w:pPr>
      <w:bookmarkStart w:id="3" w:name="_igy3g2f8m8tv" w:colFirst="0" w:colLast="0"/>
      <w:bookmarkEnd w:id="3"/>
      <w:r>
        <w:t>🔹 Examples of Proto Roots:</w:t>
      </w:r>
    </w:p>
    <w:p w14:paraId="0B0D2D63" w14:textId="77777777" w:rsidR="00F05411" w:rsidRDefault="00F054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392ED88" w14:textId="77777777" w:rsidR="00F05411" w:rsidRDefault="00F05411">
      <w:r>
        <w:rPr>
          <w:noProof/>
        </w:rPr>
        <w:drawing>
          <wp:inline distT="114300" distB="114300" distL="114300" distR="114300" wp14:anchorId="4BEED3CA" wp14:editId="243FC8D9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1400"/>
        <w:gridCol w:w="4940"/>
      </w:tblGrid>
      <w:tr w:rsidR="00F05411" w14:paraId="27F72691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F4796" w14:textId="77777777" w:rsidR="00F05411" w:rsidRDefault="00F054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Proto Root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FC6B" w14:textId="77777777" w:rsidR="00F05411" w:rsidRDefault="00F054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4DD1" w14:textId="77777777" w:rsidR="00F05411" w:rsidRDefault="00F054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Descendants in Modern Languages</w:t>
            </w:r>
          </w:p>
        </w:tc>
      </w:tr>
      <w:tr w:rsidR="00F05411" w14:paraId="2A785F92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41C5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*ped-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B0C24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foot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984B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Latin </w:t>
            </w:r>
            <w:r>
              <w:rPr>
                <w:rFonts w:ascii="Roboto Mono" w:eastAsia="Roboto Mono" w:hAnsi="Roboto Mono" w:cs="Roboto Mono"/>
                <w:i/>
              </w:rPr>
              <w:t>pes</w:t>
            </w:r>
            <w:r>
              <w:rPr>
                <w:rFonts w:ascii="Roboto Mono" w:eastAsia="Roboto Mono" w:hAnsi="Roboto Mono" w:cs="Roboto Mono"/>
              </w:rPr>
              <w:t xml:space="preserve">, English </w:t>
            </w:r>
            <w:r>
              <w:rPr>
                <w:rFonts w:ascii="Roboto Mono" w:eastAsia="Roboto Mono" w:hAnsi="Roboto Mono" w:cs="Roboto Mono"/>
                <w:i/>
              </w:rPr>
              <w:t>pedal</w:t>
            </w:r>
            <w:r>
              <w:rPr>
                <w:rFonts w:ascii="Roboto Mono" w:eastAsia="Roboto Mono" w:hAnsi="Roboto Mono" w:cs="Roboto Mono"/>
              </w:rPr>
              <w:t xml:space="preserve">, Greek </w:t>
            </w:r>
            <w:r>
              <w:rPr>
                <w:rFonts w:ascii="Roboto Mono" w:eastAsia="Roboto Mono" w:hAnsi="Roboto Mono" w:cs="Roboto Mono"/>
                <w:i/>
              </w:rPr>
              <w:t>podos</w:t>
            </w:r>
          </w:p>
        </w:tc>
      </w:tr>
      <w:tr w:rsidR="00F05411" w14:paraId="67A41F0A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3449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*gen-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DC2F7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give birth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D4D88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English </w:t>
            </w:r>
            <w:r>
              <w:rPr>
                <w:rFonts w:ascii="Roboto Mono" w:eastAsia="Roboto Mono" w:hAnsi="Roboto Mono" w:cs="Roboto Mono"/>
                <w:i/>
              </w:rPr>
              <w:t>generate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genesis</w:t>
            </w:r>
            <w:r>
              <w:rPr>
                <w:rFonts w:ascii="Roboto Mono" w:eastAsia="Roboto Mono" w:hAnsi="Roboto Mono" w:cs="Roboto Mono"/>
              </w:rPr>
              <w:t xml:space="preserve">, Latin </w:t>
            </w:r>
            <w:r>
              <w:rPr>
                <w:rFonts w:ascii="Roboto Mono" w:eastAsia="Roboto Mono" w:hAnsi="Roboto Mono" w:cs="Roboto Mono"/>
                <w:i/>
              </w:rPr>
              <w:t>genus</w:t>
            </w:r>
          </w:p>
        </w:tc>
      </w:tr>
      <w:tr w:rsidR="00F05411" w14:paraId="09FA39B6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7AB29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*deru-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E0648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tree, wood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CF74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English </w:t>
            </w:r>
            <w:r>
              <w:rPr>
                <w:rFonts w:ascii="Roboto Mono" w:eastAsia="Roboto Mono" w:hAnsi="Roboto Mono" w:cs="Roboto Mono"/>
                <w:i/>
              </w:rPr>
              <w:t>tree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true</w:t>
            </w:r>
            <w:r>
              <w:rPr>
                <w:rFonts w:ascii="Roboto Mono" w:eastAsia="Roboto Mono" w:hAnsi="Roboto Mono" w:cs="Roboto Mono"/>
              </w:rPr>
              <w:t xml:space="preserve">, Sanskrit </w:t>
            </w:r>
            <w:r>
              <w:rPr>
                <w:rFonts w:ascii="Roboto Mono" w:eastAsia="Roboto Mono" w:hAnsi="Roboto Mono" w:cs="Roboto Mono"/>
                <w:i/>
              </w:rPr>
              <w:t>dru</w:t>
            </w:r>
          </w:p>
        </w:tc>
      </w:tr>
      <w:tr w:rsidR="00F05411" w14:paraId="0499BF57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A0CE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*bher-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9E6AF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carry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3BE56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English </w:t>
            </w:r>
            <w:r>
              <w:rPr>
                <w:rFonts w:ascii="Roboto Mono" w:eastAsia="Roboto Mono" w:hAnsi="Roboto Mono" w:cs="Roboto Mono"/>
                <w:i/>
              </w:rPr>
              <w:t>bear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bring</w:t>
            </w:r>
            <w:r>
              <w:rPr>
                <w:rFonts w:ascii="Roboto Mono" w:eastAsia="Roboto Mono" w:hAnsi="Roboto Mono" w:cs="Roboto Mono"/>
              </w:rPr>
              <w:t xml:space="preserve">, Latin </w:t>
            </w:r>
            <w:r>
              <w:rPr>
                <w:rFonts w:ascii="Roboto Mono" w:eastAsia="Roboto Mono" w:hAnsi="Roboto Mono" w:cs="Roboto Mono"/>
                <w:i/>
              </w:rPr>
              <w:t>ferre</w:t>
            </w:r>
          </w:p>
        </w:tc>
      </w:tr>
      <w:tr w:rsidR="00F05411" w14:paraId="590FF564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E14C5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i/>
              </w:rPr>
              <w:t>*h₂óweh₁-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F8AD4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C8E0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English </w:t>
            </w:r>
            <w:r>
              <w:rPr>
                <w:rFonts w:ascii="Roboto Mono" w:eastAsia="Roboto Mono" w:hAnsi="Roboto Mono" w:cs="Roboto Mono"/>
                <w:i/>
              </w:rPr>
              <w:t>aqua</w:t>
            </w:r>
            <w:r>
              <w:rPr>
                <w:rFonts w:ascii="Roboto Mono" w:eastAsia="Roboto Mono" w:hAnsi="Roboto Mono" w:cs="Roboto Mono"/>
              </w:rPr>
              <w:t xml:space="preserve">, Latin </w:t>
            </w:r>
            <w:r>
              <w:rPr>
                <w:rFonts w:ascii="Roboto Mono" w:eastAsia="Roboto Mono" w:hAnsi="Roboto Mono" w:cs="Roboto Mono"/>
                <w:i/>
              </w:rPr>
              <w:t>aqua</w:t>
            </w:r>
            <w:r>
              <w:rPr>
                <w:rFonts w:ascii="Roboto Mono" w:eastAsia="Roboto Mono" w:hAnsi="Roboto Mono" w:cs="Roboto Mono"/>
              </w:rPr>
              <w:t xml:space="preserve">, Old High German </w:t>
            </w:r>
            <w:r>
              <w:rPr>
                <w:rFonts w:ascii="Roboto Mono" w:eastAsia="Roboto Mono" w:hAnsi="Roboto Mono" w:cs="Roboto Mono"/>
                <w:i/>
              </w:rPr>
              <w:t>aha</w:t>
            </w:r>
          </w:p>
        </w:tc>
      </w:tr>
    </w:tbl>
    <w:p w14:paraId="5445EA20" w14:textId="77777777" w:rsidR="00F05411" w:rsidRDefault="00F05411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🔸 The asterisk (*) indicates a </w:t>
      </w:r>
      <w:r>
        <w:rPr>
          <w:rFonts w:ascii="Roboto Mono" w:eastAsia="Roboto Mono" w:hAnsi="Roboto Mono" w:cs="Roboto Mono"/>
          <w:b/>
        </w:rPr>
        <w:t>reconstructed</w:t>
      </w:r>
      <w:r>
        <w:rPr>
          <w:rFonts w:ascii="Roboto Mono" w:eastAsia="Roboto Mono" w:hAnsi="Roboto Mono" w:cs="Roboto Mono"/>
        </w:rPr>
        <w:t xml:space="preserve"> form—not directly attested in written records, but inferred by comparing related words across languages.</w:t>
      </w:r>
    </w:p>
    <w:p w14:paraId="19339D94" w14:textId="77777777" w:rsidR="00F05411" w:rsidRDefault="00F05411">
      <w:r>
        <w:pict w14:anchorId="32DEE492">
          <v:rect id="_x0000_i1027" style="width:0;height:1.5pt" o:hralign="center" o:hrstd="t" o:hr="t" fillcolor="#a0a0a0" stroked="f"/>
        </w:pict>
      </w:r>
    </w:p>
    <w:p w14:paraId="6C30E2F9" w14:textId="77777777" w:rsidR="00F05411" w:rsidRDefault="00F05411">
      <w:pPr>
        <w:pStyle w:val="Heading2"/>
        <w:keepNext w:val="0"/>
        <w:keepLines w:val="0"/>
        <w:spacing w:before="280"/>
      </w:pPr>
      <w:bookmarkStart w:id="4" w:name="_vrt6eexnvm9k" w:colFirst="0" w:colLast="0"/>
      <w:bookmarkEnd w:id="4"/>
      <w:r>
        <w:t>🔹 Features of Proto Roots:</w:t>
      </w:r>
    </w:p>
    <w:p w14:paraId="2A804ABE" w14:textId="77777777" w:rsidR="00F05411" w:rsidRDefault="00F054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6C01E3D" w14:textId="77777777" w:rsidR="00F05411" w:rsidRDefault="00F05411" w:rsidP="00F05411">
      <w:pPr>
        <w:numPr>
          <w:ilvl w:val="0"/>
          <w:numId w:val="2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b/>
        </w:rPr>
        <w:t>Not used as words</w:t>
      </w:r>
      <w:r>
        <w:rPr>
          <w:rFonts w:ascii="Roboto Mono" w:eastAsia="Roboto Mono" w:hAnsi="Roboto Mono" w:cs="Roboto Mono"/>
        </w:rPr>
        <w:t xml:space="preserve"> in modern languages.</w:t>
      </w:r>
      <w:r>
        <w:rPr>
          <w:rFonts w:ascii="Roboto Mono" w:eastAsia="Roboto Mono" w:hAnsi="Roboto Mono" w:cs="Roboto Mono"/>
        </w:rPr>
        <w:br/>
      </w:r>
    </w:p>
    <w:p w14:paraId="6354BB03" w14:textId="77777777" w:rsidR="00F05411" w:rsidRDefault="00F05411" w:rsidP="00F05411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Serve as the </w:t>
      </w:r>
      <w:r>
        <w:rPr>
          <w:rFonts w:ascii="Roboto Mono" w:eastAsia="Roboto Mono" w:hAnsi="Roboto Mono" w:cs="Roboto Mono"/>
          <w:b/>
        </w:rPr>
        <w:t>origin</w:t>
      </w:r>
      <w:r>
        <w:rPr>
          <w:rFonts w:ascii="Roboto Mono" w:eastAsia="Roboto Mono" w:hAnsi="Roboto Mono" w:cs="Roboto Mono"/>
        </w:rPr>
        <w:t xml:space="preserve"> of many related words across </w:t>
      </w:r>
      <w:r>
        <w:rPr>
          <w:rFonts w:ascii="Roboto Mono" w:eastAsia="Roboto Mono" w:hAnsi="Roboto Mono" w:cs="Roboto Mono"/>
          <w:b/>
        </w:rPr>
        <w:t>language families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974C6A" w14:textId="77777777" w:rsidR="00F05411" w:rsidRDefault="00F05411" w:rsidP="00F05411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Reconstructed by </w:t>
      </w:r>
      <w:r>
        <w:rPr>
          <w:rFonts w:ascii="Roboto Mono" w:eastAsia="Roboto Mono" w:hAnsi="Roboto Mono" w:cs="Roboto Mono"/>
          <w:b/>
        </w:rPr>
        <w:t>historical linguists</w:t>
      </w:r>
      <w:r>
        <w:rPr>
          <w:rFonts w:ascii="Roboto Mono" w:eastAsia="Roboto Mono" w:hAnsi="Roboto Mono" w:cs="Roboto Mono"/>
        </w:rPr>
        <w:t xml:space="preserve"> through </w:t>
      </w:r>
      <w:r>
        <w:rPr>
          <w:rFonts w:ascii="Roboto Mono" w:eastAsia="Roboto Mono" w:hAnsi="Roboto Mono" w:cs="Roboto Mono"/>
          <w:b/>
        </w:rPr>
        <w:t>comparative methods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5B4EAE" w14:textId="77777777" w:rsidR="00F05411" w:rsidRDefault="00F05411" w:rsidP="00F05411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Often come from proto-languages like </w:t>
      </w:r>
      <w:r>
        <w:rPr>
          <w:rFonts w:ascii="Roboto Mono" w:eastAsia="Roboto Mono" w:hAnsi="Roboto Mono" w:cs="Roboto Mono"/>
          <w:b/>
        </w:rPr>
        <w:t>Proto-Indo-European (PIE)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E650AF" w14:textId="77777777" w:rsidR="00F05411" w:rsidRDefault="00F05411" w:rsidP="00F05411">
      <w:pPr>
        <w:numPr>
          <w:ilvl w:val="0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Provide insight into the </w:t>
      </w:r>
      <w:r>
        <w:rPr>
          <w:rFonts w:ascii="Roboto Mono" w:eastAsia="Roboto Mono" w:hAnsi="Roboto Mono" w:cs="Roboto Mono"/>
          <w:b/>
        </w:rPr>
        <w:t>etymology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evolution</w:t>
      </w:r>
      <w:r>
        <w:rPr>
          <w:rFonts w:ascii="Roboto Mono" w:eastAsia="Roboto Mono" w:hAnsi="Roboto Mono" w:cs="Roboto Mono"/>
        </w:rPr>
        <w:t xml:space="preserve"> of language.</w:t>
      </w:r>
      <w:r>
        <w:br/>
      </w:r>
    </w:p>
    <w:p w14:paraId="36B243EF" w14:textId="77777777" w:rsidR="00F05411" w:rsidRDefault="00F05411">
      <w:r>
        <w:pict w14:anchorId="2BF39121">
          <v:rect id="_x0000_i1028" style="width:0;height:1.5pt" o:hralign="center" o:hrstd="t" o:hr="t" fillcolor="#a0a0a0" stroked="f"/>
        </w:pict>
      </w:r>
    </w:p>
    <w:p w14:paraId="6FE4F320" w14:textId="77777777" w:rsidR="00F05411" w:rsidRDefault="00F05411">
      <w:pPr>
        <w:pStyle w:val="Heading2"/>
        <w:keepNext w:val="0"/>
        <w:keepLines w:val="0"/>
        <w:spacing w:before="280"/>
      </w:pPr>
      <w:bookmarkStart w:id="5" w:name="_qizje39q1emw" w:colFirst="0" w:colLast="0"/>
      <w:bookmarkEnd w:id="5"/>
      <w:r>
        <w:t>🔹 Proto Root vs. Free/Bound Root:</w:t>
      </w:r>
    </w:p>
    <w:p w14:paraId="3D500185" w14:textId="77777777" w:rsidR="00F05411" w:rsidRDefault="00F054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1571E90" w14:textId="77777777" w:rsidR="00F05411" w:rsidRDefault="00F05411">
      <w:r>
        <w:rPr>
          <w:noProof/>
        </w:rPr>
        <w:drawing>
          <wp:inline distT="114300" distB="114300" distL="114300" distR="114300" wp14:anchorId="3E08E5DA" wp14:editId="7666BECC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2420"/>
        <w:gridCol w:w="1910"/>
        <w:gridCol w:w="2315"/>
      </w:tblGrid>
      <w:tr w:rsidR="00F05411" w14:paraId="605BBB44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C4C95" w14:textId="77777777" w:rsidR="00F05411" w:rsidRDefault="00F054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DAE8" w14:textId="77777777" w:rsidR="00F05411" w:rsidRDefault="00F054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Proto Root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4A38B" w14:textId="77777777" w:rsidR="00F05411" w:rsidRDefault="00F054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Root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2B3E2" w14:textId="77777777" w:rsidR="00F05411" w:rsidRDefault="00F054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Root</w:t>
            </w:r>
          </w:p>
        </w:tc>
      </w:tr>
      <w:tr w:rsidR="00F05411" w14:paraId="0FBFE7DB" w14:textId="77777777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C1B8F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alone?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A2074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BE45E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4EF5F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F05411" w14:paraId="2E93DB33" w14:textId="77777777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E75F4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modern words?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F0BA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(reconstructed)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D64D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33CB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(with affixes)</w:t>
            </w:r>
          </w:p>
        </w:tc>
      </w:tr>
      <w:tr w:rsidR="00F05411" w14:paraId="3A15FD26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EF18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 function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D5512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Historical/etymology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55600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use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11C43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formation</w:t>
            </w:r>
          </w:p>
        </w:tc>
      </w:tr>
      <w:tr w:rsidR="00F05411" w14:paraId="1DBEBF66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D673A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Origin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26C3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Proto-language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E912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Modern language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73666" w14:textId="77777777" w:rsidR="00F05411" w:rsidRDefault="00F054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Latin/Greek</w:t>
            </w:r>
          </w:p>
        </w:tc>
      </w:tr>
    </w:tbl>
    <w:p w14:paraId="39C16573" w14:textId="77777777" w:rsidR="00F05411" w:rsidRDefault="00F05411">
      <w:r>
        <w:pict w14:anchorId="3A135B88">
          <v:rect id="_x0000_i1029" style="width:0;height:1.5pt" o:hralign="center" o:hrstd="t" o:hr="t" fillcolor="#a0a0a0" stroked="f"/>
        </w:pict>
      </w:r>
    </w:p>
    <w:p w14:paraId="4B5DCBDC" w14:textId="77777777" w:rsidR="00F05411" w:rsidRDefault="00F05411">
      <w:pPr>
        <w:pStyle w:val="Heading2"/>
        <w:keepNext w:val="0"/>
        <w:keepLines w:val="0"/>
        <w:spacing w:before="280"/>
      </w:pPr>
      <w:bookmarkStart w:id="6" w:name="_2t42fa8zj2u7" w:colFirst="0" w:colLast="0"/>
      <w:bookmarkEnd w:id="6"/>
      <w:r>
        <w:t>🔹 Why Proto Roots Matter:</w:t>
      </w:r>
    </w:p>
    <w:p w14:paraId="6862A404" w14:textId="77777777" w:rsidR="00F05411" w:rsidRDefault="00F054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B3B1947" w14:textId="77777777" w:rsidR="00F05411" w:rsidRDefault="00F05411" w:rsidP="00F0541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 </w:t>
      </w:r>
      <w:r>
        <w:rPr>
          <w:rFonts w:ascii="Roboto Mono" w:eastAsia="Roboto Mono" w:hAnsi="Roboto Mono" w:cs="Roboto Mono"/>
          <w:b/>
        </w:rPr>
        <w:t>trace word families</w:t>
      </w:r>
      <w:r>
        <w:rPr>
          <w:rFonts w:ascii="Roboto Mono" w:eastAsia="Roboto Mono" w:hAnsi="Roboto Mono" w:cs="Roboto Mono"/>
        </w:rPr>
        <w:t xml:space="preserve"> across languages.</w:t>
      </w:r>
      <w:r>
        <w:rPr>
          <w:rFonts w:ascii="Roboto Mono" w:eastAsia="Roboto Mono" w:hAnsi="Roboto Mono" w:cs="Roboto Mono"/>
        </w:rPr>
        <w:br/>
      </w:r>
    </w:p>
    <w:p w14:paraId="15457AE2" w14:textId="77777777" w:rsidR="00F05411" w:rsidRDefault="00F05411" w:rsidP="00F0541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Aid in </w:t>
      </w:r>
      <w:r>
        <w:rPr>
          <w:rFonts w:ascii="Roboto Mono" w:eastAsia="Roboto Mono" w:hAnsi="Roboto Mono" w:cs="Roboto Mono"/>
          <w:b/>
        </w:rPr>
        <w:t>reconstructing lost languages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87EB86" w14:textId="77777777" w:rsidR="00F05411" w:rsidRDefault="00F05411" w:rsidP="00F0541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Show how </w:t>
      </w:r>
      <w:r>
        <w:rPr>
          <w:rFonts w:ascii="Roboto Mono" w:eastAsia="Roboto Mono" w:hAnsi="Roboto Mono" w:cs="Roboto Mono"/>
          <w:b/>
        </w:rPr>
        <w:t>meanings and forms evolved</w:t>
      </w:r>
      <w:r>
        <w:rPr>
          <w:rFonts w:ascii="Roboto Mono" w:eastAsia="Roboto Mono" w:hAnsi="Roboto Mono" w:cs="Roboto Mono"/>
        </w:rPr>
        <w:t xml:space="preserve"> over time.</w:t>
      </w:r>
      <w:r>
        <w:rPr>
          <w:rFonts w:ascii="Roboto Mono" w:eastAsia="Roboto Mono" w:hAnsi="Roboto Mono" w:cs="Roboto Mono"/>
        </w:rPr>
        <w:br/>
      </w:r>
    </w:p>
    <w:p w14:paraId="6A6328BA" w14:textId="77777777" w:rsidR="00F05411" w:rsidRDefault="00F05411" w:rsidP="00F0541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the study of </w:t>
      </w:r>
      <w:r>
        <w:rPr>
          <w:rFonts w:ascii="Roboto Mono" w:eastAsia="Roboto Mono" w:hAnsi="Roboto Mono" w:cs="Roboto Mono"/>
          <w:b/>
        </w:rPr>
        <w:t>language change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sound shifts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etymology</w:t>
      </w:r>
      <w:r>
        <w:rPr>
          <w:rFonts w:ascii="Roboto Mono" w:eastAsia="Roboto Mono" w:hAnsi="Roboto Mono" w:cs="Roboto Mono"/>
        </w:rPr>
        <w:t>.</w:t>
      </w:r>
    </w:p>
    <w:p w14:paraId="791E587C" w14:textId="77777777" w:rsidR="00F05411" w:rsidRDefault="00F05411">
      <w:r>
        <w:pict w14:anchorId="13AB4142">
          <v:rect id="_x0000_i1030" style="width:0;height:1.5pt" o:hralign="center" o:hrstd="t" o:hr="t" fillcolor="#a0a0a0" stroked="f"/>
        </w:pict>
      </w:r>
    </w:p>
    <w:p w14:paraId="1C3582FD" w14:textId="77777777" w:rsidR="00F05411" w:rsidRDefault="00F05411"/>
    <w:p w14:paraId="4F34569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6701F"/>
    <w:multiLevelType w:val="multilevel"/>
    <w:tmpl w:val="37DA1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0C6921"/>
    <w:multiLevelType w:val="multilevel"/>
    <w:tmpl w:val="B74449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7526718">
    <w:abstractNumId w:val="0"/>
  </w:num>
  <w:num w:numId="2" w16cid:durableId="1942835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11"/>
    <w:rsid w:val="002D1F4F"/>
    <w:rsid w:val="00711B4D"/>
    <w:rsid w:val="008952B3"/>
    <w:rsid w:val="00A70480"/>
    <w:rsid w:val="00C905FD"/>
    <w:rsid w:val="00F0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F7E48"/>
  <w15:chartTrackingRefBased/>
  <w15:docId w15:val="{47CCE208-F975-4770-96E7-D03322A37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4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