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b9tfheblo1m" w:id="0"/>
      <w:bookmarkEnd w:id="0"/>
      <w:r w:rsidDel="00000000" w:rsidR="00000000" w:rsidRPr="00000000">
        <w:rPr>
          <w:rtl w:val="0"/>
        </w:rPr>
        <w:t xml:space="preserve">Iamb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ux9rxjpvstz" w:id="1"/>
      <w:bookmarkEnd w:id="1"/>
      <w:r w:rsidDel="00000000" w:rsidR="00000000" w:rsidRPr="00000000">
        <w:rPr>
          <w:rtl w:val="0"/>
        </w:rPr>
        <w:t xml:space="preserve">🔹 What is Iamb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foot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consisting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first syllable is unstressed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second is stressed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◡ —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rising rhythm creates a natural, flowing sound that closely mirrors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spoken English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vfejc2s2p3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Syllable Pattern: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700"/>
        <w:tblGridChange w:id="0">
          <w:tblGrid>
            <w:gridCol w:w="105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Unstressed (◡)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 (—)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lm7yh7wtv3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Examples of Iambic Words or Phrases: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aWAY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beLONG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aSIDE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to NIGHT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SUN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follow the unstressed–stressed pattern naturally when spoken aloud.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ywk92nu20i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Function in Poetry: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iamb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most common metrical foot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English poetry and forms the basis of many metrical patterns: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 pentameter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(5 iambs per line)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 tetrameter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(4 iambs per line)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etc.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ni93ocnqbj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 Line (Iambic Pentameter):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Shall 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thee 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 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mer’s DAY?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Each of the five metrical feet here is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e01cpt19a2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Contrast with Other Feet: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010"/>
        <w:gridCol w:w="1130"/>
        <w:gridCol w:w="2210"/>
        <w:gridCol w:w="1790"/>
        <w:tblGridChange w:id="0">
          <w:tblGrid>
            <w:gridCol w:w="1100"/>
            <w:gridCol w:w="1010"/>
            <w:gridCol w:w="1130"/>
            <w:gridCol w:w="221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Rising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beLONG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GARden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Light then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 the DARK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Strong then 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MERrily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Spondee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Heavy, double 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HEARTBREAK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280" w:lineRule="auto"/>
        <w:rPr/>
      </w:pPr>
      <w:bookmarkStart w:colFirst="0" w:colLast="0" w:name="_45fh7ophticm" w:id="7"/>
      <w:bookmarkEnd w:id="7"/>
      <w:r w:rsidDel="00000000" w:rsidR="00000000" w:rsidRPr="00000000">
        <w:rPr>
          <w:rtl w:val="0"/>
        </w:rPr>
        <w:t xml:space="preserve">🔍 Summary: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Iamb = one unstressed + one stressed syllable (◡ —)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Found throughout English verse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Builds natural rhythm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Most famous for use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 pentameter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the meter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Shakespeare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many classical poets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