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7EF63" w14:textId="77777777" w:rsidR="005F2478" w:rsidRPr="005F2478" w:rsidRDefault="005F2478" w:rsidP="005F247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nc6xyie66qzo" w:colFirst="0" w:colLast="0"/>
      <w:bookmarkEnd w:id="0"/>
      <w:r w:rsidRPr="005F247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Star-Bus Topology</w:t>
      </w:r>
    </w:p>
    <w:p w14:paraId="1A37710C" w14:textId="77777777" w:rsidR="005F2478" w:rsidRPr="005F2478" w:rsidRDefault="005F2478" w:rsidP="005F247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lk216936654"/>
      <w:r w:rsidRPr="005F247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Star-Bus Topology?</w:t>
      </w:r>
    </w:p>
    <w:bookmarkEnd w:id="1"/>
    <w:p w14:paraId="5BF8A928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7E4E8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It’s commonly used in large networks where multiple star-configured segments are connected using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shared backbone cable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bus.</w:t>
      </w:r>
    </w:p>
    <w:p w14:paraId="21977992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D71348">
          <v:rect id="_x0000_i1025" style="width:0;height:1.5pt" o:hralign="center" o:hrstd="t" o:hr="t" fillcolor="#a0a0a0" stroked="f"/>
        </w:pict>
      </w:r>
    </w:p>
    <w:p w14:paraId="4B1F9880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yfqw1sx6o7p1" w:colFirst="0" w:colLast="0"/>
      <w:bookmarkEnd w:id="2"/>
      <w:r w:rsidRPr="005F247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F247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162A44C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9CB3A5" w14:textId="77777777" w:rsidR="005F2478" w:rsidRPr="005F2478" w:rsidRDefault="005F2478" w:rsidP="005F24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multiple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linked together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bus (backbone)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Devices within each star connect to a switch or hub, and all hubs are connected by the bus.</w:t>
      </w:r>
    </w:p>
    <w:p w14:paraId="0CA4B3BC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0B5BA4">
          <v:rect id="_x0000_i1026" style="width:0;height:1.5pt" o:hralign="center" o:hrstd="t" o:hr="t" fillcolor="#a0a0a0" stroked="f"/>
        </w:pict>
      </w:r>
    </w:p>
    <w:p w14:paraId="258FF144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ncd1q0uizhtv" w:colFirst="0" w:colLast="0"/>
      <w:bookmarkEnd w:id="3"/>
      <w:r w:rsidRPr="005F247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5F247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Example:</w:t>
      </w:r>
    </w:p>
    <w:p w14:paraId="1E277980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6CD50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D9A6F5" wp14:editId="54E6F29F">
            <wp:extent cx="5943600" cy="2197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549DB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F2802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[PC1]    [PC2]</w:t>
      </w:r>
    </w:p>
    <w:p w14:paraId="098E9937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\    /</w:t>
      </w:r>
    </w:p>
    <w:p w14:paraId="3E98873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[Hub1]</w:t>
      </w:r>
    </w:p>
    <w:p w14:paraId="7C87C6E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FE5A2A4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==================  </w:t>
      </w:r>
      <w:r w:rsidRPr="005F247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Bus (backbone cable)</w:t>
      </w:r>
    </w:p>
    <w:p w14:paraId="279D65FD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5E70DA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[Hub2]</w:t>
      </w:r>
    </w:p>
    <w:p w14:paraId="2E1C422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   \</w:t>
      </w:r>
    </w:p>
    <w:p w14:paraId="0D22755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   [PC4]</w:t>
      </w:r>
    </w:p>
    <w:p w14:paraId="7DFB38CE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F2043" w14:textId="77777777" w:rsidR="005F2478" w:rsidRPr="005F2478" w:rsidRDefault="005F2478" w:rsidP="005F24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group of devices forms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573B2" w14:textId="77777777" w:rsidR="005F2478" w:rsidRPr="005F2478" w:rsidRDefault="005F2478" w:rsidP="005F24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central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the star segments together.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46D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77C0A">
          <v:rect id="_x0000_i1027" style="width:0;height:1.5pt" o:hralign="center" o:hrstd="t" o:hr="t" fillcolor="#a0a0a0" stroked="f"/>
        </w:pict>
      </w:r>
    </w:p>
    <w:p w14:paraId="62CE4B0B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1g34dbb80cdr" w:colFirst="0" w:colLast="0"/>
      <w:bookmarkEnd w:id="4"/>
      <w:r w:rsidRPr="005F247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5F247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1F21D3E4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CAA512" w14:textId="77777777" w:rsidR="005F2478" w:rsidRPr="005F2478" w:rsidRDefault="005F2478" w:rsidP="005F247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communicate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within their 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hub or switch.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2B9C2C" w14:textId="77777777" w:rsidR="005F2478" w:rsidRPr="005F2478" w:rsidRDefault="005F2478" w:rsidP="005F247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destined for another star travels over the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backbone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the correct hub.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132EE8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EE8730">
          <v:rect id="_x0000_i1028" style="width:0;height:1.5pt" o:hralign="center" o:hrstd="t" o:hr="t" fillcolor="#a0a0a0" stroked="f"/>
        </w:pict>
      </w:r>
    </w:p>
    <w:p w14:paraId="3AFB5BD7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y7jul7q0pkno" w:colFirst="0" w:colLast="0"/>
      <w:bookmarkEnd w:id="5"/>
      <w:r w:rsidRPr="005F247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F247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57FF0D9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BA16F3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6B400" wp14:editId="25642F9B">
            <wp:extent cx="5943600" cy="158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5D1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610"/>
      </w:tblGrid>
      <w:tr w:rsidR="005F2478" w:rsidRPr="005F2478" w14:paraId="7E7508F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C17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650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F2478" w:rsidRPr="005F2478" w14:paraId="0CD70F0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F21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segmenting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970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large networks into manageable parts</w:t>
            </w:r>
          </w:p>
        </w:tc>
      </w:tr>
      <w:tr w:rsidR="005F2478" w:rsidRPr="005F2478" w14:paraId="4D551CA8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7551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expansion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D78D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 new stars along the backbone</w:t>
            </w:r>
          </w:p>
        </w:tc>
      </w:tr>
      <w:tr w:rsidR="005F2478" w:rsidRPr="005F2478" w14:paraId="637EBBC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A1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cable than full mesh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115D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medium-size environments</w:t>
            </w:r>
          </w:p>
        </w:tc>
      </w:tr>
      <w:tr w:rsidR="005F2478" w:rsidRPr="005F2478" w14:paraId="60813D66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CA3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fault isolation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219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 in one star doesn’t affect others</w:t>
            </w:r>
          </w:p>
        </w:tc>
      </w:tr>
    </w:tbl>
    <w:p w14:paraId="591D5DF3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52A81">
          <v:rect id="_x0000_i1029" style="width:0;height:1.5pt" o:hralign="center" o:hrstd="t" o:hr="t" fillcolor="#a0a0a0" stroked="f"/>
        </w:pict>
      </w:r>
    </w:p>
    <w:p w14:paraId="56AA22B2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6s3cca8663wd" w:colFirst="0" w:colLast="0"/>
      <w:bookmarkEnd w:id="6"/>
      <w:r w:rsidRPr="005F247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5F247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5801E45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A11FF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830B5A" wp14:editId="31573E75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3279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5750"/>
      </w:tblGrid>
      <w:tr w:rsidR="005F2478" w:rsidRPr="005F2478" w14:paraId="7D04DCA8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07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66D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F2478" w:rsidRPr="005F2478" w14:paraId="5149DF01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0CC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failure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BA0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central bus cable fails, all stars lose communication</w:t>
            </w:r>
          </w:p>
        </w:tc>
      </w:tr>
      <w:tr w:rsidR="005F2478" w:rsidRPr="005F2478" w14:paraId="0C3ED674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020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planning needed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B5A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Combining topologies adds design complexity</w:t>
            </w:r>
          </w:p>
        </w:tc>
      </w:tr>
      <w:tr w:rsidR="005F2478" w:rsidRPr="005F2478" w14:paraId="15E5EDA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E8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bottlenecks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6240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 can become a traffic bottleneck</w:t>
            </w:r>
          </w:p>
        </w:tc>
      </w:tr>
    </w:tbl>
    <w:p w14:paraId="30DA95DB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90A0">
          <v:rect id="_x0000_i1030" style="width:0;height:1.5pt" o:hralign="center" o:hrstd="t" o:hr="t" fillcolor="#a0a0a0" stroked="f"/>
        </w:pict>
      </w:r>
    </w:p>
    <w:p w14:paraId="4CB3ADE7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7dns6waa0r7z" w:colFirst="0" w:colLast="0"/>
      <w:bookmarkEnd w:id="7"/>
      <w:r w:rsidRPr="005F247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5F247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Use Cases</w:t>
      </w:r>
    </w:p>
    <w:p w14:paraId="24234B5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0EFD7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3E245" wp14:editId="5F0C741D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F247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4F1E671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5090"/>
      </w:tblGrid>
      <w:tr w:rsidR="005F2478" w:rsidRPr="005F2478" w14:paraId="78BBC93B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D0D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9863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Star-Bus Works Well</w:t>
            </w:r>
          </w:p>
        </w:tc>
      </w:tr>
      <w:tr w:rsidR="005F2478" w:rsidRPr="005F2478" w14:paraId="74219FA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D046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E06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room has a hub, connected to one main cable</w:t>
            </w:r>
          </w:p>
        </w:tc>
      </w:tr>
      <w:tr w:rsidR="005F2478" w:rsidRPr="005F2478" w14:paraId="1CBC5AF5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051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buildings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D5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departments/star zones use shared bus</w:t>
            </w:r>
          </w:p>
        </w:tc>
      </w:tr>
      <w:tr w:rsidR="005F2478" w:rsidRPr="005F2478" w14:paraId="584D23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1A63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branch networks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EFF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branches connected to a central backbone</w:t>
            </w:r>
          </w:p>
        </w:tc>
      </w:tr>
    </w:tbl>
    <w:p w14:paraId="225827D4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5040B">
          <v:rect id="_x0000_i1031" style="width:0;height:1.5pt" o:hralign="center" o:hrstd="t" o:hr="t" fillcolor="#a0a0a0" stroked="f"/>
        </w:pict>
      </w:r>
    </w:p>
    <w:p w14:paraId="2AFCB9E6" w14:textId="77777777" w:rsidR="005F2478" w:rsidRPr="005F2478" w:rsidRDefault="005F2478" w:rsidP="005F247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ayxhtj2x7yqi" w:colFirst="0" w:colLast="0"/>
      <w:bookmarkEnd w:id="8"/>
      <w:r w:rsidRPr="005F247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F247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3C7463C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249E1C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F70E5" wp14:editId="602B04C4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289B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850"/>
      </w:tblGrid>
      <w:tr w:rsidR="005F2478" w:rsidRPr="005F2478" w14:paraId="3D07CDBC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905E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3FDA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 Topology</w:t>
            </w:r>
          </w:p>
        </w:tc>
      </w:tr>
      <w:tr w:rsidR="005F2478" w:rsidRPr="005F2478" w14:paraId="412ECB7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C70B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4C3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by a central bus</w:t>
            </w:r>
          </w:p>
        </w:tc>
      </w:tr>
      <w:tr w:rsidR="005F2478" w:rsidRPr="005F2478" w14:paraId="38DBCEC7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A81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7C3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+ Bus</w:t>
            </w:r>
          </w:p>
        </w:tc>
      </w:tr>
      <w:tr w:rsidR="005F2478" w:rsidRPr="005F2478" w14:paraId="2D34689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73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3CD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locally, weak at backbone level</w:t>
            </w:r>
          </w:p>
        </w:tc>
      </w:tr>
      <w:tr w:rsidR="005F2478" w:rsidRPr="005F2478" w14:paraId="5987387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2F5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B39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Medium-size networks needing segment control</w:t>
            </w:r>
          </w:p>
        </w:tc>
      </w:tr>
    </w:tbl>
    <w:p w14:paraId="338D3FE9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B9037E">
          <v:rect id="_x0000_i1032" style="width:0;height:1.5pt" o:hralign="center" o:hrstd="t" o:hr="t" fillcolor="#a0a0a0" stroked="f"/>
        </w:pict>
      </w:r>
    </w:p>
    <w:p w14:paraId="459F92FD" w14:textId="77777777" w:rsidR="00A70480" w:rsidRPr="005F2478" w:rsidRDefault="00A70480" w:rsidP="005F2478"/>
    <w:sectPr w:rsidR="00A70480" w:rsidRPr="005F2478" w:rsidSect="005F24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A1392"/>
    <w:multiLevelType w:val="multilevel"/>
    <w:tmpl w:val="FAEA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6E11D7"/>
    <w:multiLevelType w:val="multilevel"/>
    <w:tmpl w:val="41467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8891516">
    <w:abstractNumId w:val="0"/>
  </w:num>
  <w:num w:numId="2" w16cid:durableId="1259757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478"/>
    <w:rsid w:val="002D1F4F"/>
    <w:rsid w:val="005F247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CAB56"/>
  <w15:chartTrackingRefBased/>
  <w15:docId w15:val="{0C59B96C-A980-4986-ABAF-BEF2BC7A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4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4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4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4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4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4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4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4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4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4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