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B8E5" w14:textId="77777777" w:rsidR="0097600C" w:rsidRPr="0097600C" w:rsidRDefault="0097600C" w:rsidP="005F4869">
      <w:pPr>
        <w:pStyle w:val="Heading1"/>
        <w:rPr>
          <w:rFonts w:eastAsia="Arial"/>
          <w:lang w:val="en"/>
        </w:rPr>
      </w:pPr>
      <w:bookmarkStart w:id="0" w:name="_s0ejp1kx9qu6" w:colFirst="0" w:colLast="0"/>
      <w:bookmarkEnd w:id="0"/>
      <w:r w:rsidRPr="0097600C">
        <w:rPr>
          <w:rFonts w:eastAsia="Arial"/>
          <w:lang w:val="en"/>
        </w:rPr>
        <w:t xml:space="preserve">DNS TXT Record </w:t>
      </w:r>
    </w:p>
    <w:p w14:paraId="1278097A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1" w:name="_hnbfzyxcgap2" w:colFirst="0" w:colLast="0"/>
      <w:bookmarkEnd w:id="1"/>
      <w:r w:rsidRPr="0097600C">
        <w:rPr>
          <w:rFonts w:ascii="Segoe UI Emoji" w:eastAsia="Arial" w:hAnsi="Segoe UI Emoji" w:cs="Segoe UI Emoji"/>
          <w:lang w:val="en"/>
        </w:rPr>
        <w:t>📜</w:t>
      </w:r>
      <w:r w:rsidRPr="0097600C">
        <w:rPr>
          <w:rFonts w:eastAsia="Arial"/>
          <w:lang w:val="en"/>
        </w:rPr>
        <w:t xml:space="preserve"> What is a DNS TXT Record?</w:t>
      </w:r>
    </w:p>
    <w:p w14:paraId="221050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6EB68C0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TXT Record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record used to store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arbitrary text information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associated with a domain. It’s often used for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other custom purposes.</w:t>
      </w:r>
    </w:p>
    <w:p w14:paraId="701E7C31" w14:textId="77777777" w:rsidR="0097600C" w:rsidRPr="0097600C" w:rsidRDefault="0097600C" w:rsidP="009760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TXT records as a way to add </w:t>
      </w: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notes or instructions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domain that computers can read.</w:t>
      </w:r>
    </w:p>
    <w:p w14:paraId="5C8F59F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7B1D72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2" w:name="_ncles4obbvcc" w:colFirst="0" w:colLast="0"/>
      <w:bookmarkEnd w:id="2"/>
      <w:r w:rsidRPr="0097600C">
        <w:rPr>
          <w:rFonts w:ascii="Segoe UI Emoji" w:eastAsia="Arial" w:hAnsi="Segoe UI Emoji" w:cs="Segoe UI Emoji"/>
          <w:lang w:val="en"/>
        </w:rPr>
        <w:t>🔍</w:t>
      </w:r>
      <w:r w:rsidRPr="0097600C">
        <w:rPr>
          <w:rFonts w:eastAsia="Arial"/>
          <w:lang w:val="en"/>
        </w:rPr>
        <w:t xml:space="preserve"> Common Uses of TXT Records</w:t>
      </w:r>
    </w:p>
    <w:p w14:paraId="4825412E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426657" w14:textId="77777777" w:rsidR="0097600C" w:rsidRPr="0097600C" w:rsidRDefault="0097600C" w:rsidP="009760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(Sender Policy Framework):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which mail servers are allowed to send emails for the domain, helping prevent email spoofing.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D0647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DKIM (DomainKeys Identified Mail):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Stores cryptographic keys for email authentication.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69022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DMARC: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Specifies policies for handling emails that fail SPF or DKIM checks.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446FD" w14:textId="77777777" w:rsidR="0097600C" w:rsidRPr="0097600C" w:rsidRDefault="0097600C" w:rsidP="009760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Verification: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services (Google, Microsoft, etc.) to verify domain ownership.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41B33" w14:textId="77777777" w:rsidR="0097600C" w:rsidRPr="0097600C" w:rsidRDefault="0097600C" w:rsidP="009760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text information: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Any other custom data.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42B5A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3" w:name="_shdqwdpxohtp" w:colFirst="0" w:colLast="0"/>
      <w:bookmarkEnd w:id="3"/>
      <w:r w:rsidRPr="0097600C">
        <w:rPr>
          <w:rFonts w:ascii="Segoe UI Emoji" w:eastAsia="Arial" w:hAnsi="Segoe UI Emoji" w:cs="Segoe UI Emoji"/>
          <w:lang w:val="en"/>
        </w:rPr>
        <w:t>🔤</w:t>
      </w:r>
      <w:r w:rsidRPr="0097600C">
        <w:rPr>
          <w:rFonts w:eastAsia="Arial"/>
          <w:lang w:val="en"/>
        </w:rPr>
        <w:t xml:space="preserve"> Format Example</w:t>
      </w:r>
    </w:p>
    <w:p w14:paraId="2F3FDB89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FD5F2D1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B2BF74" wp14:editId="69679A68">
            <wp:extent cx="59436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11787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"v=spf1 include:_spf.google.com ~all"</w:t>
      </w:r>
    </w:p>
    <w:p w14:paraId="29805EE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IN  TXT  "google-site-verification=abcdef1234567890"</w:t>
      </w:r>
    </w:p>
    <w:p w14:paraId="3CC48022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745A23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B2DCFC" w14:textId="77777777" w:rsidR="0097600C" w:rsidRPr="0097600C" w:rsidRDefault="0097600C" w:rsidP="005F4869">
      <w:pPr>
        <w:pStyle w:val="Heading2"/>
        <w:rPr>
          <w:rFonts w:eastAsia="Arial"/>
          <w:lang w:val="en"/>
        </w:rPr>
      </w:pPr>
      <w:bookmarkStart w:id="4" w:name="_2zaxzi44nxqt" w:colFirst="0" w:colLast="0"/>
      <w:bookmarkEnd w:id="4"/>
      <w:r w:rsidRPr="0097600C">
        <w:rPr>
          <w:rFonts w:ascii="Segoe UI Emoji" w:eastAsia="Arial" w:hAnsi="Segoe UI Emoji" w:cs="Segoe UI Emoji"/>
          <w:lang w:val="en"/>
        </w:rPr>
        <w:t>🌐</w:t>
      </w:r>
      <w:r w:rsidRPr="0097600C">
        <w:rPr>
          <w:rFonts w:eastAsia="Arial"/>
          <w:lang w:val="en"/>
        </w:rPr>
        <w:t xml:space="preserve"> How TXT Records Work</w:t>
      </w:r>
    </w:p>
    <w:p w14:paraId="6BD49B71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5C2D78" w14:textId="77777777" w:rsidR="0097600C" w:rsidRPr="0097600C" w:rsidRDefault="0097600C" w:rsidP="009760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queried, the DNS server returns the text string associated with the domain.</w:t>
      </w: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93255" w14:textId="77777777" w:rsidR="0097600C" w:rsidRPr="0097600C" w:rsidRDefault="0097600C" w:rsidP="009760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Applications or services parse the TXT record to verify email legitimacy or domain ownership.</w:t>
      </w:r>
    </w:p>
    <w:p w14:paraId="781CA345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07756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DF2662" w14:textId="77777777" w:rsidR="0097600C" w:rsidRPr="0097600C" w:rsidRDefault="0097600C" w:rsidP="005F4869">
      <w:pPr>
        <w:pStyle w:val="Heading2"/>
        <w:rPr>
          <w:rFonts w:ascii="Arial" w:eastAsia="Arial" w:hAnsi="Arial" w:cs="Arial"/>
          <w:lang w:val="en"/>
        </w:rPr>
      </w:pPr>
      <w:bookmarkStart w:id="5" w:name="_l6obhhghi347" w:colFirst="0" w:colLast="0"/>
      <w:bookmarkEnd w:id="5"/>
      <w:r w:rsidRPr="0097600C">
        <w:rPr>
          <w:rFonts w:ascii="Segoe UI Emoji" w:eastAsia="Arial Unicode MS" w:hAnsi="Segoe UI Emoji" w:cs="Segoe UI Emoji"/>
          <w:lang w:val="en"/>
        </w:rPr>
        <w:t>✅</w:t>
      </w:r>
      <w:r w:rsidRPr="0097600C">
        <w:rPr>
          <w:rFonts w:eastAsia="Arial Unicode MS"/>
          <w:lang w:val="en"/>
        </w:rPr>
        <w:t xml:space="preserve"> Summary</w:t>
      </w:r>
    </w:p>
    <w:p w14:paraId="0CD07F75" w14:textId="77777777" w:rsidR="0097600C" w:rsidRPr="0097600C" w:rsidRDefault="0097600C" w:rsidP="009760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760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760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760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5B656BD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60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9B7CBF" wp14:editId="560D739E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480"/>
      </w:tblGrid>
      <w:tr w:rsidR="0097600C" w:rsidRPr="0097600C" w14:paraId="7F07B832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6315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7EEFB" w14:textId="77777777" w:rsidR="0097600C" w:rsidRPr="0097600C" w:rsidRDefault="0097600C" w:rsidP="009760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600C" w:rsidRPr="0097600C" w14:paraId="114D8DA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4C06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 Record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B77BE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data for a domain</w:t>
            </w:r>
          </w:p>
        </w:tc>
      </w:tr>
      <w:tr w:rsidR="0097600C" w:rsidRPr="0097600C" w14:paraId="02C7B850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8958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DABA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authentication, domain verification, custom info</w:t>
            </w:r>
          </w:p>
        </w:tc>
      </w:tr>
      <w:tr w:rsidR="0097600C" w:rsidRPr="0097600C" w14:paraId="3E3C495E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6850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CDE4" w14:textId="77777777" w:rsidR="0097600C" w:rsidRPr="0097600C" w:rsidRDefault="0097600C" w:rsidP="009760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60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string enclosed in quotes</w:t>
            </w:r>
          </w:p>
        </w:tc>
      </w:tr>
    </w:tbl>
    <w:p w14:paraId="29D77510" w14:textId="77777777" w:rsidR="0097600C" w:rsidRPr="0097600C" w:rsidRDefault="0097600C" w:rsidP="009760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4259D6" w14:textId="77777777" w:rsidR="00A70480" w:rsidRPr="0097600C" w:rsidRDefault="00A70480" w:rsidP="0097600C"/>
    <w:sectPr w:rsidR="00A70480" w:rsidRPr="0097600C" w:rsidSect="009760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41933"/>
    <w:multiLevelType w:val="multilevel"/>
    <w:tmpl w:val="E5044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35748C"/>
    <w:multiLevelType w:val="multilevel"/>
    <w:tmpl w:val="E266E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1294291">
    <w:abstractNumId w:val="0"/>
  </w:num>
  <w:num w:numId="2" w16cid:durableId="58407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0C"/>
    <w:rsid w:val="002D1F4F"/>
    <w:rsid w:val="003829E2"/>
    <w:rsid w:val="005F4869"/>
    <w:rsid w:val="00711B4D"/>
    <w:rsid w:val="00854D6A"/>
    <w:rsid w:val="008952B3"/>
    <w:rsid w:val="0097600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266A"/>
  <w15:chartTrackingRefBased/>
  <w15:docId w15:val="{BE0371CF-4CF9-43F1-B5AF-CB680852E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