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602F" w14:textId="77777777" w:rsidR="006B3C81" w:rsidRDefault="006B3C81" w:rsidP="00D51324">
      <w:pPr>
        <w:pStyle w:val="Heading1"/>
      </w:pPr>
      <w:bookmarkStart w:id="0" w:name="_v9hl5ctu9noy" w:colFirst="0" w:colLast="0"/>
      <w:bookmarkEnd w:id="0"/>
      <w:r>
        <w:t>Structural Testing (White-box Testing)</w:t>
      </w:r>
    </w:p>
    <w:p w14:paraId="2544C4C4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1" w:name="_x7u44ol0k86o" w:colFirst="0" w:colLast="0"/>
      <w:bookmarkEnd w:id="1"/>
      <w:r>
        <w:t>Definition</w:t>
      </w:r>
    </w:p>
    <w:p w14:paraId="5A3D56F0" w14:textId="77777777" w:rsidR="006B3C81" w:rsidRDefault="006B3C81" w:rsidP="00D513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3D16D1" w14:textId="77777777" w:rsidR="006B3C81" w:rsidRDefault="006B3C81" w:rsidP="00D513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Structural Testing</w:t>
      </w:r>
      <w:r>
        <w:rPr>
          <w:rFonts w:ascii="Roboto Mono" w:eastAsia="Roboto Mono" w:hAnsi="Roboto Mono" w:cs="Roboto Mono"/>
        </w:rPr>
        <w:t xml:space="preserve">, also known as </w:t>
      </w:r>
      <w:r>
        <w:rPr>
          <w:rFonts w:ascii="Roboto Mono" w:eastAsia="Roboto Mono" w:hAnsi="Roboto Mono" w:cs="Roboto Mono"/>
          <w:b/>
        </w:rPr>
        <w:t>White-box Testing</w:t>
      </w:r>
      <w:r>
        <w:rPr>
          <w:rFonts w:ascii="Roboto Mono" w:eastAsia="Roboto Mono" w:hAnsi="Roboto Mono" w:cs="Roboto Mono"/>
        </w:rPr>
        <w:t xml:space="preserve">, is a testing approach that focuses on </w:t>
      </w:r>
      <w:r>
        <w:rPr>
          <w:rFonts w:ascii="Roboto Mono" w:eastAsia="Roboto Mono" w:hAnsi="Roboto Mono" w:cs="Roboto Mono"/>
          <w:b/>
        </w:rPr>
        <w:t>the internal structure, design, and implementation of the software</w:t>
      </w:r>
      <w:r>
        <w:rPr>
          <w:rFonts w:ascii="Roboto Mono" w:eastAsia="Roboto Mono" w:hAnsi="Roboto Mono" w:cs="Roboto Mono"/>
        </w:rPr>
        <w:t>.</w:t>
      </w:r>
    </w:p>
    <w:p w14:paraId="08A143C5" w14:textId="77777777" w:rsidR="006B3C81" w:rsidRDefault="006B3C81" w:rsidP="006B3C8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Unlike functional testing, which validates </w:t>
      </w:r>
      <w:r>
        <w:rPr>
          <w:rFonts w:ascii="Roboto Mono" w:eastAsia="Roboto Mono" w:hAnsi="Roboto Mono" w:cs="Roboto Mono"/>
          <w:b/>
        </w:rPr>
        <w:t>what the system does</w:t>
      </w:r>
      <w:r>
        <w:rPr>
          <w:rFonts w:ascii="Roboto Mono" w:eastAsia="Roboto Mono" w:hAnsi="Roboto Mono" w:cs="Roboto Mono"/>
        </w:rPr>
        <w:t xml:space="preserve">, structural testing verifies </w:t>
      </w:r>
      <w:r>
        <w:rPr>
          <w:rFonts w:ascii="Roboto Mono" w:eastAsia="Roboto Mono" w:hAnsi="Roboto Mono" w:cs="Roboto Mono"/>
          <w:b/>
        </w:rPr>
        <w:t>how the system works internally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B18926" w14:textId="77777777" w:rsidR="006B3C81" w:rsidRDefault="006B3C81" w:rsidP="006B3C8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Typically used to ensure </w:t>
      </w:r>
      <w:r>
        <w:rPr>
          <w:rFonts w:ascii="Roboto Mono" w:eastAsia="Roboto Mono" w:hAnsi="Roboto Mono" w:cs="Roboto Mono"/>
          <w:b/>
        </w:rPr>
        <w:t>all code paths, branches, and conditions are executed at least once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EE75392" w14:textId="77777777" w:rsidR="006B3C81" w:rsidRDefault="006B3C81" w:rsidP="00D51324">
      <w:r>
        <w:pict w14:anchorId="64DBB00D">
          <v:rect id="_x0000_i1025" style="width:0;height:1.5pt" o:hralign="center" o:hrstd="t" o:hr="t" fillcolor="#a0a0a0" stroked="f"/>
        </w:pict>
      </w:r>
    </w:p>
    <w:p w14:paraId="5B7DB691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2" w:name="_wlf49w6i7qla" w:colFirst="0" w:colLast="0"/>
      <w:bookmarkEnd w:id="2"/>
      <w:r>
        <w:t>Key Characteristics</w:t>
      </w:r>
    </w:p>
    <w:p w14:paraId="00D1D12A" w14:textId="77777777" w:rsidR="006B3C81" w:rsidRDefault="006B3C81" w:rsidP="00D513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51EEBC" w14:textId="77777777" w:rsidR="006B3C81" w:rsidRDefault="006B3C81" w:rsidP="006B3C8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Based on </w:t>
      </w:r>
      <w:r>
        <w:rPr>
          <w:rFonts w:ascii="Roboto Mono" w:eastAsia="Roboto Mono" w:hAnsi="Roboto Mono" w:cs="Roboto Mono"/>
          <w:b/>
        </w:rPr>
        <w:t>source code, algorithms, and internal logic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4057CC" w14:textId="77777777" w:rsidR="006B3C81" w:rsidRDefault="006B3C81" w:rsidP="006B3C8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applied at </w:t>
      </w:r>
      <w:r>
        <w:rPr>
          <w:rFonts w:ascii="Roboto Mono" w:eastAsia="Roboto Mono" w:hAnsi="Roboto Mono" w:cs="Roboto Mono"/>
          <w:b/>
        </w:rPr>
        <w:t>unit, integration, and system testing levels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75069C" w14:textId="77777777" w:rsidR="006B3C81" w:rsidRDefault="006B3C81" w:rsidP="006B3C8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identify </w:t>
      </w:r>
      <w:r>
        <w:rPr>
          <w:rFonts w:ascii="Roboto Mono" w:eastAsia="Roboto Mono" w:hAnsi="Roboto Mono" w:cs="Roboto Mono"/>
          <w:b/>
        </w:rPr>
        <w:t>unexecuted code, logic errors, and missing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8B7A92" w14:textId="77777777" w:rsidR="006B3C81" w:rsidRDefault="006B3C81" w:rsidP="00D51324">
      <w:r>
        <w:pict w14:anchorId="5AFDC57A">
          <v:rect id="_x0000_i1026" style="width:0;height:1.5pt" o:hralign="center" o:hrstd="t" o:hr="t" fillcolor="#a0a0a0" stroked="f"/>
        </w:pict>
      </w:r>
    </w:p>
    <w:p w14:paraId="42E9FC18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3" w:name="_qf5qxryhx6ts" w:colFirst="0" w:colLast="0"/>
      <w:bookmarkEnd w:id="3"/>
      <w:r>
        <w:t>Common Techniques</w:t>
      </w:r>
    </w:p>
    <w:p w14:paraId="25790262" w14:textId="77777777" w:rsidR="006B3C81" w:rsidRDefault="006B3C81" w:rsidP="00D513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5D1F07" w14:textId="77777777" w:rsidR="006B3C81" w:rsidRDefault="006B3C81" w:rsidP="006B3C8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– Ensures every statement in the code is executed.</w:t>
      </w:r>
      <w:r>
        <w:rPr>
          <w:rFonts w:ascii="Roboto Mono" w:eastAsia="Roboto Mono" w:hAnsi="Roboto Mono" w:cs="Roboto Mono"/>
        </w:rPr>
        <w:br/>
      </w:r>
    </w:p>
    <w:p w14:paraId="457C1693" w14:textId="77777777" w:rsidR="006B3C81" w:rsidRDefault="006B3C81" w:rsidP="006B3C8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Branch Coverage</w:t>
      </w:r>
      <w:r>
        <w:rPr>
          <w:rFonts w:ascii="Roboto Mono" w:eastAsia="Roboto Mono" w:hAnsi="Roboto Mono" w:cs="Roboto Mono"/>
        </w:rPr>
        <w:t xml:space="preserve"> – Ensures every possible branch (e.g., if/else) is executed.</w:t>
      </w:r>
      <w:r>
        <w:rPr>
          <w:rFonts w:ascii="Roboto Mono" w:eastAsia="Roboto Mono" w:hAnsi="Roboto Mono" w:cs="Roboto Mono"/>
        </w:rPr>
        <w:br/>
      </w:r>
    </w:p>
    <w:p w14:paraId="447AE6BC" w14:textId="77777777" w:rsidR="006B3C81" w:rsidRDefault="006B3C81" w:rsidP="006B3C8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Path Coverage</w:t>
      </w:r>
      <w:r>
        <w:rPr>
          <w:rFonts w:ascii="Roboto Mono" w:eastAsia="Roboto Mono" w:hAnsi="Roboto Mono" w:cs="Roboto Mono"/>
        </w:rPr>
        <w:t xml:space="preserve"> – Ensures every possible execution path is tested.</w:t>
      </w:r>
      <w:r>
        <w:rPr>
          <w:rFonts w:ascii="Roboto Mono" w:eastAsia="Roboto Mono" w:hAnsi="Roboto Mono" w:cs="Roboto Mono"/>
        </w:rPr>
        <w:br/>
      </w:r>
    </w:p>
    <w:p w14:paraId="39F29243" w14:textId="77777777" w:rsidR="006B3C81" w:rsidRDefault="006B3C81" w:rsidP="006B3C8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Condition Coverage</w:t>
      </w:r>
      <w:r>
        <w:rPr>
          <w:rFonts w:ascii="Roboto Mono" w:eastAsia="Roboto Mono" w:hAnsi="Roboto Mono" w:cs="Roboto Mono"/>
        </w:rPr>
        <w:t xml:space="preserve"> – Ensures all Boolean expressions evaluate to both true and false.</w:t>
      </w:r>
      <w:r>
        <w:rPr>
          <w:rFonts w:ascii="Roboto Mono" w:eastAsia="Roboto Mono" w:hAnsi="Roboto Mono" w:cs="Roboto Mono"/>
        </w:rPr>
        <w:br/>
      </w:r>
    </w:p>
    <w:p w14:paraId="29E1F79F" w14:textId="77777777" w:rsidR="006B3C81" w:rsidRDefault="006B3C81" w:rsidP="006B3C8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Roboto Mono" w:eastAsia="Roboto Mono" w:hAnsi="Roboto Mono" w:cs="Roboto Mono"/>
        </w:rPr>
        <w:t xml:space="preserve"> – Ensures loops are executed zero, once, and multiple times.</w:t>
      </w:r>
      <w:r>
        <w:rPr>
          <w:rFonts w:ascii="Roboto Mono" w:eastAsia="Roboto Mono" w:hAnsi="Roboto Mono" w:cs="Roboto Mono"/>
        </w:rPr>
        <w:br/>
      </w:r>
    </w:p>
    <w:p w14:paraId="5CE55C16" w14:textId="77777777" w:rsidR="006B3C81" w:rsidRDefault="006B3C81" w:rsidP="00D51324">
      <w:r>
        <w:pict w14:anchorId="548DC298">
          <v:rect id="_x0000_i1027" style="width:0;height:1.5pt" o:hralign="center" o:hrstd="t" o:hr="t" fillcolor="#a0a0a0" stroked="f"/>
        </w:pict>
      </w:r>
    </w:p>
    <w:p w14:paraId="660AA336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4" w:name="_z50qan9hmzqo" w:colFirst="0" w:colLast="0"/>
      <w:bookmarkEnd w:id="4"/>
      <w:r>
        <w:t>Examples</w:t>
      </w:r>
    </w:p>
    <w:p w14:paraId="41244C0C" w14:textId="77777777" w:rsidR="006B3C81" w:rsidRDefault="006B3C81" w:rsidP="00D513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8644BF" w14:textId="77777777" w:rsidR="006B3C81" w:rsidRDefault="006B3C81" w:rsidP="006B3C8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Testing all branches of a </w:t>
      </w:r>
      <w:r>
        <w:rPr>
          <w:rFonts w:ascii="Roboto Mono" w:eastAsia="Roboto Mono" w:hAnsi="Roboto Mono" w:cs="Roboto Mono"/>
          <w:b/>
        </w:rPr>
        <w:t>loan approval algorithm</w:t>
      </w:r>
      <w:r>
        <w:rPr>
          <w:rFonts w:ascii="Roboto Mono" w:eastAsia="Roboto Mono" w:hAnsi="Roboto Mono" w:cs="Roboto Mono"/>
        </w:rPr>
        <w:t xml:space="preserve"> to ensure each decision path is correct.</w:t>
      </w:r>
      <w:r>
        <w:rPr>
          <w:rFonts w:ascii="Roboto Mono" w:eastAsia="Roboto Mono" w:hAnsi="Roboto Mono" w:cs="Roboto Mono"/>
        </w:rPr>
        <w:br/>
      </w:r>
    </w:p>
    <w:p w14:paraId="42082BCD" w14:textId="77777777" w:rsidR="006B3C81" w:rsidRDefault="006B3C81" w:rsidP="006B3C8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Executing all error-handling routines in a </w:t>
      </w:r>
      <w:r>
        <w:rPr>
          <w:rFonts w:ascii="Roboto Mono" w:eastAsia="Roboto Mono" w:hAnsi="Roboto Mono" w:cs="Roboto Mono"/>
          <w:b/>
        </w:rPr>
        <w:t>payment processing system</w:t>
      </w:r>
      <w:r>
        <w:rPr>
          <w:rFonts w:ascii="Roboto Mono" w:eastAsia="Roboto Mono" w:hAnsi="Roboto Mono" w:cs="Roboto Mono"/>
        </w:rPr>
        <w:t xml:space="preserve"> to verify exceptions are handled correctly.</w:t>
      </w:r>
      <w:r>
        <w:rPr>
          <w:rFonts w:ascii="Roboto Mono" w:eastAsia="Roboto Mono" w:hAnsi="Roboto Mono" w:cs="Roboto Mono"/>
        </w:rPr>
        <w:br/>
      </w:r>
    </w:p>
    <w:p w14:paraId="4E853E33" w14:textId="77777777" w:rsidR="006B3C81" w:rsidRDefault="006B3C81" w:rsidP="006B3C8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Ensuring that every loop in a </w:t>
      </w:r>
      <w:r>
        <w:rPr>
          <w:rFonts w:ascii="Roboto Mono" w:eastAsia="Roboto Mono" w:hAnsi="Roboto Mono" w:cs="Roboto Mono"/>
          <w:b/>
        </w:rPr>
        <w:t>report generation module</w:t>
      </w:r>
      <w:r>
        <w:rPr>
          <w:rFonts w:ascii="Roboto Mono" w:eastAsia="Roboto Mono" w:hAnsi="Roboto Mono" w:cs="Roboto Mono"/>
        </w:rPr>
        <w:t xml:space="preserve"> runs correctly under different data conditions.</w:t>
      </w:r>
      <w:r>
        <w:rPr>
          <w:rFonts w:ascii="Roboto Mono" w:eastAsia="Roboto Mono" w:hAnsi="Roboto Mono" w:cs="Roboto Mono"/>
        </w:rPr>
        <w:br/>
      </w:r>
    </w:p>
    <w:p w14:paraId="68B0057D" w14:textId="77777777" w:rsidR="006B3C81" w:rsidRDefault="006B3C81" w:rsidP="00D51324">
      <w:r>
        <w:pict w14:anchorId="5D6F22EC">
          <v:rect id="_x0000_i1028" style="width:0;height:1.5pt" o:hralign="center" o:hrstd="t" o:hr="t" fillcolor="#a0a0a0" stroked="f"/>
        </w:pict>
      </w:r>
    </w:p>
    <w:p w14:paraId="43CF79E1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5" w:name="_f6st3ptzmp7t" w:colFirst="0" w:colLast="0"/>
      <w:bookmarkEnd w:id="5"/>
      <w:r>
        <w:t>Advantages</w:t>
      </w:r>
    </w:p>
    <w:p w14:paraId="0983950B" w14:textId="77777777" w:rsidR="006B3C81" w:rsidRDefault="006B3C81" w:rsidP="00D513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F9747B" w14:textId="77777777" w:rsidR="006B3C81" w:rsidRDefault="006B3C81" w:rsidP="00D513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✔ Detects hidden defects that may not be visible through functional testing.</w:t>
      </w:r>
      <w:r>
        <w:rPr>
          <w:rFonts w:ascii="Arial Unicode MS" w:eastAsia="Arial Unicode MS" w:hAnsi="Arial Unicode MS" w:cs="Arial Unicode MS"/>
        </w:rPr>
        <w:br/>
        <w:t xml:space="preserve">✔ Improves </w:t>
      </w:r>
      <w:r>
        <w:rPr>
          <w:rFonts w:ascii="Roboto Mono" w:eastAsia="Roboto Mono" w:hAnsi="Roboto Mono" w:cs="Roboto Mono"/>
          <w:b/>
        </w:rPr>
        <w:t>code quality and coverage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Helps optimize code by revealing </w:t>
      </w:r>
      <w:r>
        <w:rPr>
          <w:rFonts w:ascii="Roboto Mono" w:eastAsia="Roboto Mono" w:hAnsi="Roboto Mono" w:cs="Roboto Mono"/>
          <w:b/>
        </w:rPr>
        <w:t>unused or redundant paths</w:t>
      </w:r>
      <w:r>
        <w:rPr>
          <w:rFonts w:ascii="Roboto Mono" w:eastAsia="Roboto Mono" w:hAnsi="Roboto Mono" w:cs="Roboto Mono"/>
        </w:rPr>
        <w:t>.</w:t>
      </w:r>
    </w:p>
    <w:p w14:paraId="57F64FF9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6" w:name="_nmq43kvmwk2" w:colFirst="0" w:colLast="0"/>
      <w:bookmarkEnd w:id="6"/>
      <w:r>
        <w:t>Disadvantages</w:t>
      </w:r>
    </w:p>
    <w:p w14:paraId="1F66F3A1" w14:textId="77777777" w:rsidR="006B3C81" w:rsidRDefault="006B3C81" w:rsidP="00D513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9D17BE" w14:textId="77777777" w:rsidR="006B3C81" w:rsidRDefault="006B3C81" w:rsidP="00D513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access to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for complex systems.</w:t>
      </w:r>
      <w:r>
        <w:rPr>
          <w:rFonts w:ascii="Arial Unicode MS" w:eastAsia="Arial Unicode MS" w:hAnsi="Arial Unicode MS" w:cs="Arial Unicode MS"/>
        </w:rPr>
        <w:br/>
        <w:t xml:space="preserve">✘ Focuses on </w:t>
      </w:r>
      <w:r>
        <w:rPr>
          <w:rFonts w:ascii="Roboto Mono" w:eastAsia="Roboto Mono" w:hAnsi="Roboto Mono" w:cs="Roboto Mono"/>
          <w:b/>
        </w:rPr>
        <w:t>internal logic</w:t>
      </w:r>
      <w:r>
        <w:rPr>
          <w:rFonts w:ascii="Roboto Mono" w:eastAsia="Roboto Mono" w:hAnsi="Roboto Mono" w:cs="Roboto Mono"/>
        </w:rPr>
        <w:t>, may miss missing or incorrect functionality from a user perspective.</w:t>
      </w:r>
    </w:p>
    <w:p w14:paraId="64A4ACF6" w14:textId="77777777" w:rsidR="006B3C81" w:rsidRDefault="006B3C81" w:rsidP="00D51324">
      <w:r>
        <w:pict w14:anchorId="0B9BB28C">
          <v:rect id="_x0000_i1029" style="width:0;height:1.5pt" o:hralign="center" o:hrstd="t" o:hr="t" fillcolor="#a0a0a0" stroked="f"/>
        </w:pict>
      </w:r>
    </w:p>
    <w:p w14:paraId="1C8C4A83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7" w:name="_mhh3khymn5h5" w:colFirst="0" w:colLast="0"/>
      <w:bookmarkEnd w:id="7"/>
      <w:r>
        <w:t>Shortcut to Remember:</w:t>
      </w:r>
    </w:p>
    <w:p w14:paraId="4D1341B4" w14:textId="77777777" w:rsidR="006B3C81" w:rsidRDefault="006B3C81" w:rsidP="00D513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CC867B" w14:textId="77777777" w:rsidR="006B3C81" w:rsidRDefault="006B3C81" w:rsidP="00D5132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Structural (White-box) Testing = Test the code, logic, and paths inside the system</w:t>
      </w:r>
    </w:p>
    <w:p w14:paraId="1F5012B3" w14:textId="77777777" w:rsidR="006B3C81" w:rsidRDefault="006B3C81" w:rsidP="00D51324">
      <w:r>
        <w:pict w14:anchorId="6F1D4D2B">
          <v:rect id="_x0000_i1030" style="width:0;height:1.5pt" o:hralign="center" o:hrstd="t" o:hr="t" fillcolor="#a0a0a0" stroked="f"/>
        </w:pict>
      </w:r>
    </w:p>
    <w:p w14:paraId="5DEA13CC" w14:textId="77777777" w:rsidR="006B3C81" w:rsidRDefault="006B3C81" w:rsidP="00D51324"/>
    <w:p w14:paraId="780670D7" w14:textId="77777777" w:rsidR="006B3C81" w:rsidRDefault="006B3C81"/>
    <w:p w14:paraId="6B4E539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4D25"/>
    <w:multiLevelType w:val="multilevel"/>
    <w:tmpl w:val="7A94E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433E5D"/>
    <w:multiLevelType w:val="multilevel"/>
    <w:tmpl w:val="8174D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5E4A81"/>
    <w:multiLevelType w:val="multilevel"/>
    <w:tmpl w:val="012A1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1D4F05"/>
    <w:multiLevelType w:val="multilevel"/>
    <w:tmpl w:val="966E9B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17662710">
    <w:abstractNumId w:val="0"/>
  </w:num>
  <w:num w:numId="2" w16cid:durableId="576793582">
    <w:abstractNumId w:val="3"/>
  </w:num>
  <w:num w:numId="3" w16cid:durableId="1913813458">
    <w:abstractNumId w:val="1"/>
  </w:num>
  <w:num w:numId="4" w16cid:durableId="1321927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1"/>
    <w:rsid w:val="002D1F4F"/>
    <w:rsid w:val="006B3C81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1A5F5"/>
  <w15:chartTrackingRefBased/>
  <w15:docId w15:val="{E27FFA1D-7D00-4A72-8E96-C2C5938F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