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0AD2" w14:textId="77777777" w:rsidR="00FB2495" w:rsidRDefault="00FB2495" w:rsidP="00CE72F6">
      <w:pPr>
        <w:pStyle w:val="Heading1"/>
      </w:pPr>
      <w:bookmarkStart w:id="0" w:name="_x3tmjgeck02e" w:colFirst="0" w:colLast="0"/>
      <w:bookmarkEnd w:id="0"/>
      <w:r>
        <w:t>Phases of the Software Testing Life Cycle (STLC)</w:t>
      </w:r>
    </w:p>
    <w:p w14:paraId="495FDD80" w14:textId="77777777" w:rsidR="00FB2495" w:rsidRDefault="00FB2495" w:rsidP="00CE72F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C14EB7" w14:textId="77777777" w:rsidR="00FB2495" w:rsidRDefault="00FB2495" w:rsidP="00CE72F6">
      <w:pPr>
        <w:spacing w:before="240" w:after="24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r>
        <w:rPr>
          <w:rFonts w:ascii="Roboto Mono" w:eastAsia="Roboto Mono" w:hAnsi="Roboto Mono" w:cs="Roboto Mono"/>
        </w:rPr>
        <w:t xml:space="preserve">These are the </w:t>
      </w:r>
      <w:r>
        <w:rPr>
          <w:rFonts w:ascii="Roboto Mono" w:eastAsia="Roboto Mono" w:hAnsi="Roboto Mono" w:cs="Roboto Mono"/>
          <w:b/>
        </w:rPr>
        <w:t>main phases of the Software Testing Life Cycle (STLC)</w:t>
      </w:r>
      <w:r>
        <w:rPr>
          <w:rFonts w:ascii="Roboto Mono" w:eastAsia="Roboto Mono" w:hAnsi="Roboto Mono" w:cs="Roboto Mono"/>
        </w:rPr>
        <w:t xml:space="preserve">. The </w:t>
      </w:r>
      <w:r>
        <w:rPr>
          <w:rFonts w:ascii="Roboto Mono" w:eastAsia="Roboto Mono" w:hAnsi="Roboto Mono" w:cs="Roboto Mono"/>
          <w:b/>
        </w:rPr>
        <w:t>STLC</w:t>
      </w:r>
      <w:r>
        <w:rPr>
          <w:rFonts w:ascii="Roboto Mono" w:eastAsia="Roboto Mono" w:hAnsi="Roboto Mono" w:cs="Roboto Mono"/>
        </w:rPr>
        <w:t xml:space="preserve"> defines a structured approach to plan, design, execute, and close testing activities to ensure software quality.</w:t>
      </w:r>
    </w:p>
    <w:p w14:paraId="7BF5ACCD" w14:textId="77777777" w:rsidR="00FB2495" w:rsidRDefault="00FB2495" w:rsidP="00FB2495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 Analysis</w:t>
      </w:r>
      <w:r>
        <w:rPr>
          <w:rFonts w:ascii="Roboto Mono" w:eastAsia="Roboto Mono" w:hAnsi="Roboto Mono" w:cs="Roboto Mono"/>
          <w:b/>
        </w:rPr>
        <w:br/>
      </w:r>
    </w:p>
    <w:p w14:paraId="1AF32B16" w14:textId="77777777" w:rsidR="00FB2495" w:rsidRDefault="00FB2495" w:rsidP="00FB249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Understanding and analyzing requirements (functional &amp; non-functional) from a testing perspective.</w:t>
      </w:r>
      <w:r>
        <w:rPr>
          <w:rFonts w:ascii="Roboto Mono" w:eastAsia="Roboto Mono" w:hAnsi="Roboto Mono" w:cs="Roboto Mono"/>
        </w:rPr>
        <w:br/>
      </w:r>
    </w:p>
    <w:p w14:paraId="7DC8B325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Requirement Traceability Matrix (RTM)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78D8F93" w14:textId="77777777" w:rsidR="00FB2495" w:rsidRDefault="00FB2495" w:rsidP="00FB249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  <w:b/>
        </w:rPr>
        <w:br/>
      </w:r>
    </w:p>
    <w:p w14:paraId="2CC9BB11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Defining the </w:t>
      </w:r>
      <w:r>
        <w:rPr>
          <w:rFonts w:ascii="Roboto Mono" w:eastAsia="Roboto Mono" w:hAnsi="Roboto Mono" w:cs="Roboto Mono"/>
          <w:b/>
        </w:rPr>
        <w:t>scope, objectives, resources, schedule, and strategy</w:t>
      </w:r>
      <w:r>
        <w:rPr>
          <w:rFonts w:ascii="Roboto Mono" w:eastAsia="Roboto Mono" w:hAnsi="Roboto Mono" w:cs="Roboto Mono"/>
        </w:rPr>
        <w:t xml:space="preserve"> for testing.</w:t>
      </w:r>
      <w:r>
        <w:rPr>
          <w:rFonts w:ascii="Roboto Mono" w:eastAsia="Roboto Mono" w:hAnsi="Roboto Mono" w:cs="Roboto Mono"/>
        </w:rPr>
        <w:br/>
      </w:r>
    </w:p>
    <w:p w14:paraId="521A4BA6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Test Plan document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5D4FC4A" w14:textId="77777777" w:rsidR="00FB2495" w:rsidRDefault="00FB2495" w:rsidP="00FB249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Analysis</w:t>
      </w:r>
      <w:r>
        <w:rPr>
          <w:rFonts w:ascii="Roboto Mono" w:eastAsia="Roboto Mono" w:hAnsi="Roboto Mono" w:cs="Roboto Mono"/>
          <w:b/>
        </w:rPr>
        <w:br/>
      </w:r>
    </w:p>
    <w:p w14:paraId="66DF8CAE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Identifying </w:t>
      </w:r>
      <w:r>
        <w:rPr>
          <w:rFonts w:ascii="Roboto Mono" w:eastAsia="Roboto Mono" w:hAnsi="Roboto Mono" w:cs="Roboto Mono"/>
          <w:b/>
        </w:rPr>
        <w:t>what to test</w:t>
      </w:r>
      <w:r>
        <w:rPr>
          <w:rFonts w:ascii="Roboto Mono" w:eastAsia="Roboto Mono" w:hAnsi="Roboto Mono" w:cs="Roboto Mono"/>
        </w:rPr>
        <w:t xml:space="preserve"> (test conditions, features, and risks).</w:t>
      </w:r>
      <w:r>
        <w:rPr>
          <w:rFonts w:ascii="Roboto Mono" w:eastAsia="Roboto Mono" w:hAnsi="Roboto Mono" w:cs="Roboto Mono"/>
        </w:rPr>
        <w:br/>
      </w:r>
    </w:p>
    <w:p w14:paraId="2924DB56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List of test conditions and priorities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FF29D8" w14:textId="77777777" w:rsidR="00FB2495" w:rsidRDefault="00FB2495" w:rsidP="00FB249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 &amp; Development</w:t>
      </w:r>
      <w:r>
        <w:rPr>
          <w:rFonts w:ascii="Roboto Mono" w:eastAsia="Roboto Mono" w:hAnsi="Roboto Mono" w:cs="Roboto Mono"/>
          <w:b/>
        </w:rPr>
        <w:br/>
      </w:r>
    </w:p>
    <w:p w14:paraId="28F4EE68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Designing </w:t>
      </w:r>
      <w:r>
        <w:rPr>
          <w:rFonts w:ascii="Roboto Mono" w:eastAsia="Roboto Mono" w:hAnsi="Roboto Mono" w:cs="Roboto Mono"/>
          <w:b/>
        </w:rPr>
        <w:t>test cases, test data, and scripts</w:t>
      </w:r>
      <w:r>
        <w:rPr>
          <w:rFonts w:ascii="Roboto Mono" w:eastAsia="Roboto Mono" w:hAnsi="Roboto Mono" w:cs="Roboto Mono"/>
        </w:rPr>
        <w:t xml:space="preserve"> based on identified conditions.</w:t>
      </w:r>
      <w:r>
        <w:rPr>
          <w:rFonts w:ascii="Roboto Mono" w:eastAsia="Roboto Mono" w:hAnsi="Roboto Mono" w:cs="Roboto Mono"/>
        </w:rPr>
        <w:br/>
      </w:r>
    </w:p>
    <w:p w14:paraId="576AC254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Test cases, Test data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ADF359" w14:textId="77777777" w:rsidR="00FB2495" w:rsidRDefault="00FB2495" w:rsidP="00FB249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 Setup</w:t>
      </w:r>
      <w:r>
        <w:rPr>
          <w:rFonts w:ascii="Roboto Mono" w:eastAsia="Roboto Mono" w:hAnsi="Roboto Mono" w:cs="Roboto Mono"/>
          <w:b/>
        </w:rPr>
        <w:br/>
      </w:r>
    </w:p>
    <w:p w14:paraId="6D5D6735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Preparing the </w:t>
      </w:r>
      <w:r>
        <w:rPr>
          <w:rFonts w:ascii="Roboto Mono" w:eastAsia="Roboto Mono" w:hAnsi="Roboto Mono" w:cs="Roboto Mono"/>
          <w:b/>
        </w:rPr>
        <w:t>hardware, software, and configurations</w:t>
      </w:r>
      <w:r>
        <w:rPr>
          <w:rFonts w:ascii="Roboto Mono" w:eastAsia="Roboto Mono" w:hAnsi="Roboto Mono" w:cs="Roboto Mono"/>
        </w:rPr>
        <w:t xml:space="preserve"> needed for testing.</w:t>
      </w:r>
      <w:r>
        <w:rPr>
          <w:rFonts w:ascii="Roboto Mono" w:eastAsia="Roboto Mono" w:hAnsi="Roboto Mono" w:cs="Roboto Mono"/>
        </w:rPr>
        <w:br/>
      </w:r>
    </w:p>
    <w:p w14:paraId="334D6034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Ready-to-use test environment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707FC9" w14:textId="77777777" w:rsidR="00FB2495" w:rsidRDefault="00FB2495" w:rsidP="00FB249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08E31425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Running test cases, logging results, and raising </w:t>
      </w:r>
      <w:r>
        <w:rPr>
          <w:rFonts w:ascii="Roboto Mono" w:eastAsia="Roboto Mono" w:hAnsi="Roboto Mono" w:cs="Roboto Mono"/>
          <w:b/>
        </w:rPr>
        <w:t>defects for failed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8885EB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Test execution reports, defect reports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863DDF" w14:textId="77777777" w:rsidR="00FB2495" w:rsidRDefault="00FB2495" w:rsidP="00FB249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Reporting &amp; Closure</w:t>
      </w:r>
      <w:r>
        <w:rPr>
          <w:rFonts w:ascii="Roboto Mono" w:eastAsia="Roboto Mono" w:hAnsi="Roboto Mono" w:cs="Roboto Mono"/>
          <w:b/>
        </w:rPr>
        <w:br/>
      </w:r>
    </w:p>
    <w:p w14:paraId="63006203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Preparing </w:t>
      </w:r>
      <w:r>
        <w:rPr>
          <w:rFonts w:ascii="Roboto Mono" w:eastAsia="Roboto Mono" w:hAnsi="Roboto Mono" w:cs="Roboto Mono"/>
          <w:b/>
        </w:rPr>
        <w:t>summary reports</w:t>
      </w:r>
      <w:r>
        <w:rPr>
          <w:rFonts w:ascii="Roboto Mono" w:eastAsia="Roboto Mono" w:hAnsi="Roboto Mono" w:cs="Roboto Mono"/>
        </w:rPr>
        <w:t>, metrics, and ensuring all objectives are met.</w:t>
      </w:r>
      <w:r>
        <w:rPr>
          <w:rFonts w:ascii="Roboto Mono" w:eastAsia="Roboto Mono" w:hAnsi="Roboto Mono" w:cs="Roboto Mono"/>
        </w:rPr>
        <w:br/>
      </w:r>
    </w:p>
    <w:p w14:paraId="20BCEA4E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Test summary report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756451" w14:textId="77777777" w:rsidR="00FB2495" w:rsidRDefault="00FB2495" w:rsidP="00FB249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Monitoring &amp; Control</w:t>
      </w:r>
      <w:r>
        <w:rPr>
          <w:rFonts w:ascii="Roboto Mono" w:eastAsia="Roboto Mono" w:hAnsi="Roboto Mono" w:cs="Roboto Mono"/>
          <w:b/>
        </w:rPr>
        <w:br/>
      </w:r>
    </w:p>
    <w:p w14:paraId="549630D2" w14:textId="77777777" w:rsidR="00FB2495" w:rsidRDefault="00FB2495" w:rsidP="00FB249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Continuously tracking progress, risks, and taking corrective actions during the testing process.</w:t>
      </w:r>
      <w:r>
        <w:rPr>
          <w:rFonts w:ascii="Roboto Mono" w:eastAsia="Roboto Mono" w:hAnsi="Roboto Mono" w:cs="Roboto Mono"/>
        </w:rPr>
        <w:br/>
      </w:r>
    </w:p>
    <w:p w14:paraId="20DBC760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Status reports, dashboards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A7C749C" w14:textId="77777777" w:rsidR="00FB2495" w:rsidRDefault="00FB2495" w:rsidP="00FB249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Completion</w:t>
      </w:r>
      <w:r>
        <w:rPr>
          <w:rFonts w:ascii="Roboto Mono" w:eastAsia="Roboto Mono" w:hAnsi="Roboto Mono" w:cs="Roboto Mono"/>
          <w:b/>
        </w:rPr>
        <w:br/>
      </w:r>
    </w:p>
    <w:p w14:paraId="03924A22" w14:textId="77777777" w:rsidR="00FB2495" w:rsidRDefault="00FB2495" w:rsidP="00FB249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Closing testing activities after exit criteria are met and delivering final artifacts.</w:t>
      </w:r>
      <w:r>
        <w:rPr>
          <w:rFonts w:ascii="Roboto Mono" w:eastAsia="Roboto Mono" w:hAnsi="Roboto Mono" w:cs="Roboto Mono"/>
        </w:rPr>
        <w:br/>
      </w:r>
    </w:p>
    <w:p w14:paraId="1E32BC71" w14:textId="77777777" w:rsidR="00FB2495" w:rsidRDefault="00FB2495" w:rsidP="00FB2495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Closure report, Lessons learned</w:t>
      </w:r>
      <w:r>
        <w:rPr>
          <w:rFonts w:ascii="Roboto Mono" w:eastAsia="Roboto Mono" w:hAnsi="Roboto Mono" w:cs="Roboto Mono"/>
        </w:rPr>
        <w:t>.</w:t>
      </w:r>
    </w:p>
    <w:p w14:paraId="1B73F679" w14:textId="77777777" w:rsidR="00FB2495" w:rsidRDefault="00FB2495"/>
    <w:p w14:paraId="4AC3350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11BCC"/>
    <w:multiLevelType w:val="multilevel"/>
    <w:tmpl w:val="8B7466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4890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495"/>
    <w:rsid w:val="002D1F4F"/>
    <w:rsid w:val="00711B4D"/>
    <w:rsid w:val="007E473B"/>
    <w:rsid w:val="008952B3"/>
    <w:rsid w:val="00A70480"/>
    <w:rsid w:val="00FB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BD5E6"/>
  <w15:chartTrackingRefBased/>
  <w15:docId w15:val="{83884EED-B0CE-4FF0-AF96-010AFBD3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