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169A" w14:textId="77777777" w:rsidR="001D5DF1" w:rsidRDefault="001D5DF1" w:rsidP="005E17B4">
      <w:pPr>
        <w:pStyle w:val="Heading1"/>
        <w:spacing w:before="480"/>
      </w:pPr>
      <w:bookmarkStart w:id="0" w:name="_n24xxp74vkkt" w:colFirst="0" w:colLast="0"/>
      <w:bookmarkEnd w:id="0"/>
      <w:r>
        <w:t>Matrix based technique</w:t>
      </w:r>
    </w:p>
    <w:p w14:paraId="5153C977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1" w:name="_ryjeenu32vq" w:colFirst="0" w:colLast="0"/>
      <w:bookmarkEnd w:id="1"/>
      <w:r>
        <w:t>📌 What is Matrix-Based Estimation Technique?</w:t>
      </w:r>
    </w:p>
    <w:p w14:paraId="1664CAED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C9A0C5" w14:textId="77777777" w:rsidR="001D5DF1" w:rsidRDefault="001D5DF1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Matrix-Based Estimation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test estimation technique</w:t>
      </w:r>
      <w:r>
        <w:rPr>
          <w:rFonts w:ascii="Roboto Mono" w:eastAsia="Roboto Mono" w:hAnsi="Roboto Mono" w:cs="Roboto Mono"/>
        </w:rPr>
        <w:t xml:space="preserve"> where the </w:t>
      </w:r>
      <w:r>
        <w:rPr>
          <w:rFonts w:ascii="Roboto Mono" w:eastAsia="Roboto Mono" w:hAnsi="Roboto Mono" w:cs="Roboto Mono"/>
          <w:b/>
        </w:rPr>
        <w:t>testing effort is estimated by mapping testing activities against influencing factors</w:t>
      </w:r>
      <w:r>
        <w:rPr>
          <w:rFonts w:ascii="Roboto Mono" w:eastAsia="Roboto Mono" w:hAnsi="Roboto Mono" w:cs="Roboto Mono"/>
        </w:rPr>
        <w:t xml:space="preserve"> (like complexity, size, risk, or priority) in the form of a </w:t>
      </w:r>
      <w:r>
        <w:rPr>
          <w:rFonts w:ascii="Roboto Mono" w:eastAsia="Roboto Mono" w:hAnsi="Roboto Mono" w:cs="Roboto Mono"/>
          <w:b/>
        </w:rPr>
        <w:t>matrix</w:t>
      </w:r>
      <w:r>
        <w:rPr>
          <w:rFonts w:ascii="Roboto Mono" w:eastAsia="Roboto Mono" w:hAnsi="Roboto Mono" w:cs="Roboto Mono"/>
        </w:rPr>
        <w:t>.</w:t>
      </w:r>
    </w:p>
    <w:p w14:paraId="592961A8" w14:textId="77777777" w:rsidR="001D5DF1" w:rsidRDefault="001D5DF1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We use a </w:t>
      </w:r>
      <w:r>
        <w:rPr>
          <w:rFonts w:ascii="Roboto Mono" w:eastAsia="Roboto Mono" w:hAnsi="Roboto Mono" w:cs="Roboto Mono"/>
          <w:b/>
        </w:rPr>
        <w:t>matrix table</w:t>
      </w:r>
      <w:r>
        <w:rPr>
          <w:rFonts w:ascii="Roboto Mono" w:eastAsia="Roboto Mono" w:hAnsi="Roboto Mono" w:cs="Roboto Mono"/>
        </w:rPr>
        <w:t xml:space="preserve"> to assign </w:t>
      </w:r>
      <w:r>
        <w:rPr>
          <w:rFonts w:ascii="Roboto Mono" w:eastAsia="Roboto Mono" w:hAnsi="Roboto Mono" w:cs="Roboto Mono"/>
          <w:b/>
        </w:rPr>
        <w:t>weights/effort values</w:t>
      </w:r>
      <w:r>
        <w:rPr>
          <w:rFonts w:ascii="Roboto Mono" w:eastAsia="Roboto Mono" w:hAnsi="Roboto Mono" w:cs="Roboto Mono"/>
        </w:rPr>
        <w:t xml:space="preserve"> for different combinations of </w:t>
      </w:r>
      <w:r>
        <w:rPr>
          <w:rFonts w:ascii="Roboto Mono" w:eastAsia="Roboto Mono" w:hAnsi="Roboto Mono" w:cs="Roboto Mono"/>
          <w:b/>
        </w:rPr>
        <w:t>factors (rows × columns)</w:t>
      </w:r>
      <w:r>
        <w:rPr>
          <w:rFonts w:ascii="Roboto Mono" w:eastAsia="Roboto Mono" w:hAnsi="Roboto Mono" w:cs="Roboto Mono"/>
        </w:rPr>
        <w:t xml:space="preserve"> and then calculate the total effort.</w:t>
      </w:r>
    </w:p>
    <w:p w14:paraId="23945DCC" w14:textId="77777777" w:rsidR="001D5DF1" w:rsidRDefault="001D5DF1" w:rsidP="005E17B4">
      <w:pPr>
        <w:spacing w:before="480"/>
      </w:pPr>
      <w:r>
        <w:pict w14:anchorId="229690A2">
          <v:rect id="_x0000_i1025" style="width:0;height:1.5pt" o:hralign="center" o:hrstd="t" o:hr="t" fillcolor="#a0a0a0" stroked="f"/>
        </w:pict>
      </w:r>
    </w:p>
    <w:p w14:paraId="0DDF26F1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2" w:name="_30aouu5ce10u" w:colFirst="0" w:colLast="0"/>
      <w:bookmarkEnd w:id="2"/>
      <w:r>
        <w:t>🎯 When to Use</w:t>
      </w:r>
    </w:p>
    <w:p w14:paraId="44E59822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0A2D1D" w14:textId="77777777" w:rsidR="001D5DF1" w:rsidRDefault="001D5DF1" w:rsidP="001D5DF1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the system has </w:t>
      </w:r>
      <w:r>
        <w:rPr>
          <w:rFonts w:ascii="Roboto Mono" w:eastAsia="Roboto Mono" w:hAnsi="Roboto Mono" w:cs="Roboto Mono"/>
          <w:b/>
        </w:rPr>
        <w:t>many features with different complexities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71866E" w14:textId="77777777" w:rsidR="001D5DF1" w:rsidRDefault="001D5DF1" w:rsidP="001D5DF1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When estimation must consider </w:t>
      </w:r>
      <w:r>
        <w:rPr>
          <w:rFonts w:ascii="Roboto Mono" w:eastAsia="Roboto Mono" w:hAnsi="Roboto Mono" w:cs="Roboto Mono"/>
          <w:b/>
        </w:rPr>
        <w:t>multiple factors</w:t>
      </w:r>
      <w:r>
        <w:rPr>
          <w:rFonts w:ascii="Roboto Mono" w:eastAsia="Roboto Mono" w:hAnsi="Roboto Mono" w:cs="Roboto Mono"/>
        </w:rPr>
        <w:t xml:space="preserve"> (like functionality type, risk level, test data, environment).</w:t>
      </w:r>
      <w:r>
        <w:rPr>
          <w:rFonts w:ascii="Roboto Mono" w:eastAsia="Roboto Mono" w:hAnsi="Roboto Mono" w:cs="Roboto Mono"/>
        </w:rPr>
        <w:br/>
      </w:r>
    </w:p>
    <w:p w14:paraId="4A3EFC15" w14:textId="77777777" w:rsidR="001D5DF1" w:rsidRDefault="001D5DF1" w:rsidP="001D5DF1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in </w:t>
      </w:r>
      <w:r>
        <w:rPr>
          <w:rFonts w:ascii="Roboto Mono" w:eastAsia="Roboto Mono" w:hAnsi="Roboto Mono" w:cs="Roboto Mono"/>
          <w:b/>
        </w:rPr>
        <w:t>test case-based or functionality-based projects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598E76" w14:textId="77777777" w:rsidR="001D5DF1" w:rsidRDefault="001D5DF1" w:rsidP="005E17B4">
      <w:pPr>
        <w:spacing w:before="480"/>
      </w:pPr>
      <w:r>
        <w:pict w14:anchorId="053768E7">
          <v:rect id="_x0000_i1026" style="width:0;height:1.5pt" o:hralign="center" o:hrstd="t" o:hr="t" fillcolor="#a0a0a0" stroked="f"/>
        </w:pict>
      </w:r>
    </w:p>
    <w:p w14:paraId="1FBB4718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3" w:name="_v3b80o1gi45g" w:colFirst="0" w:colLast="0"/>
      <w:bookmarkEnd w:id="3"/>
      <w:r>
        <w:t>🗂️ Steps in Matrix-Based Estimation</w:t>
      </w:r>
    </w:p>
    <w:p w14:paraId="6EA331DE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5BCFCCD" w14:textId="77777777" w:rsidR="001D5DF1" w:rsidRDefault="001D5DF1" w:rsidP="001D5DF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Identify estimation factors</w:t>
      </w:r>
      <w:r>
        <w:rPr>
          <w:rFonts w:ascii="Roboto Mono" w:eastAsia="Roboto Mono" w:hAnsi="Roboto Mono" w:cs="Roboto Mono"/>
        </w:rPr>
        <w:t xml:space="preserve"> (e.g., feature complexity, risk, number of test cases).</w:t>
      </w:r>
      <w:r>
        <w:rPr>
          <w:rFonts w:ascii="Roboto Mono" w:eastAsia="Roboto Mono" w:hAnsi="Roboto Mono" w:cs="Roboto Mono"/>
        </w:rPr>
        <w:br/>
      </w:r>
    </w:p>
    <w:p w14:paraId="3E3AEE5C" w14:textId="77777777" w:rsidR="001D5DF1" w:rsidRDefault="001D5DF1" w:rsidP="001D5DF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Create a matrix</w:t>
      </w:r>
      <w:r>
        <w:rPr>
          <w:rFonts w:ascii="Roboto Mono" w:eastAsia="Roboto Mono" w:hAnsi="Roboto Mono" w:cs="Roboto Mono"/>
        </w:rPr>
        <w:t xml:space="preserve"> with rows = activities, columns = influencing factors.</w:t>
      </w:r>
      <w:r>
        <w:rPr>
          <w:rFonts w:ascii="Roboto Mono" w:eastAsia="Roboto Mono" w:hAnsi="Roboto Mono" w:cs="Roboto Mono"/>
        </w:rPr>
        <w:br/>
      </w:r>
    </w:p>
    <w:p w14:paraId="75D70780" w14:textId="77777777" w:rsidR="001D5DF1" w:rsidRDefault="001D5DF1" w:rsidP="001D5DF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Assign weights/effort values</w:t>
      </w:r>
      <w:r>
        <w:rPr>
          <w:rFonts w:ascii="Roboto Mono" w:eastAsia="Roboto Mono" w:hAnsi="Roboto Mono" w:cs="Roboto Mono"/>
        </w:rPr>
        <w:t xml:space="preserve"> for each cell.</w:t>
      </w:r>
      <w:r>
        <w:rPr>
          <w:rFonts w:ascii="Roboto Mono" w:eastAsia="Roboto Mono" w:hAnsi="Roboto Mono" w:cs="Roboto Mono"/>
        </w:rPr>
        <w:br/>
      </w:r>
    </w:p>
    <w:p w14:paraId="5547AFA9" w14:textId="77777777" w:rsidR="001D5DF1" w:rsidRDefault="001D5DF1" w:rsidP="001D5DF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Calculate totals</w:t>
      </w:r>
      <w:r>
        <w:rPr>
          <w:rFonts w:ascii="Roboto Mono" w:eastAsia="Roboto Mono" w:hAnsi="Roboto Mono" w:cs="Roboto Mono"/>
        </w:rPr>
        <w:t xml:space="preserve"> = sum of (weights × factors).</w:t>
      </w:r>
      <w:r>
        <w:rPr>
          <w:rFonts w:ascii="Roboto Mono" w:eastAsia="Roboto Mono" w:hAnsi="Roboto Mono" w:cs="Roboto Mono"/>
        </w:rPr>
        <w:br/>
      </w:r>
    </w:p>
    <w:p w14:paraId="3A2AD178" w14:textId="77777777" w:rsidR="001D5DF1" w:rsidRDefault="001D5DF1" w:rsidP="001D5DF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Adjust</w:t>
      </w:r>
      <w:r>
        <w:rPr>
          <w:rFonts w:ascii="Roboto Mono" w:eastAsia="Roboto Mono" w:hAnsi="Roboto Mono" w:cs="Roboto Mono"/>
        </w:rPr>
        <w:t xml:space="preserve"> for buffer, risks, or rework.</w:t>
      </w:r>
      <w:r>
        <w:rPr>
          <w:rFonts w:ascii="Roboto Mono" w:eastAsia="Roboto Mono" w:hAnsi="Roboto Mono" w:cs="Roboto Mono"/>
        </w:rPr>
        <w:br/>
      </w:r>
    </w:p>
    <w:p w14:paraId="17B2B1BA" w14:textId="77777777" w:rsidR="001D5DF1" w:rsidRDefault="001D5DF1" w:rsidP="005E17B4">
      <w:pPr>
        <w:spacing w:before="480"/>
      </w:pPr>
      <w:r>
        <w:pict w14:anchorId="39C0156C">
          <v:rect id="_x0000_i1027" style="width:0;height:1.5pt" o:hralign="center" o:hrstd="t" o:hr="t" fillcolor="#a0a0a0" stroked="f"/>
        </w:pict>
      </w:r>
    </w:p>
    <w:p w14:paraId="3D58EAD6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4" w:name="_bna017o74lo7" w:colFirst="0" w:colLast="0"/>
      <w:bookmarkEnd w:id="4"/>
      <w:r>
        <w:t>📊 Example: Matrix-Based Estimation</w:t>
      </w:r>
    </w:p>
    <w:p w14:paraId="1735EB69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94E28E" w14:textId="77777777" w:rsidR="001D5DF1" w:rsidRDefault="001D5DF1" w:rsidP="005E17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we are estimating </w:t>
      </w:r>
      <w:r>
        <w:rPr>
          <w:rFonts w:ascii="Roboto Mono" w:eastAsia="Roboto Mono" w:hAnsi="Roboto Mono" w:cs="Roboto Mono"/>
          <w:b/>
        </w:rPr>
        <w:t>test execution effort</w:t>
      </w:r>
      <w:r>
        <w:rPr>
          <w:rFonts w:ascii="Roboto Mono" w:eastAsia="Roboto Mono" w:hAnsi="Roboto Mono" w:cs="Roboto Mono"/>
        </w:rPr>
        <w:t xml:space="preserve"> for different features.</w:t>
      </w:r>
    </w:p>
    <w:p w14:paraId="0CC41909" w14:textId="77777777" w:rsidR="001D5DF1" w:rsidRDefault="001D5DF1" w:rsidP="005E17B4">
      <w:pPr>
        <w:pStyle w:val="Heading3"/>
        <w:keepNext w:val="0"/>
        <w:keepLines w:val="0"/>
      </w:pPr>
      <w:bookmarkStart w:id="5" w:name="_n5euhj3kbn50" w:colFirst="0" w:colLast="0"/>
      <w:bookmarkEnd w:id="5"/>
      <w:r>
        <w:t>Step 1: Define complexity categories</w:t>
      </w:r>
    </w:p>
    <w:p w14:paraId="5A0131A1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9D2A3" w14:textId="77777777" w:rsidR="001D5DF1" w:rsidRDefault="001D5DF1" w:rsidP="001D5DF1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Simple = 2 hrs/test case</w:t>
      </w:r>
      <w:r>
        <w:rPr>
          <w:rFonts w:ascii="Roboto Mono" w:eastAsia="Roboto Mono" w:hAnsi="Roboto Mono" w:cs="Roboto Mono"/>
        </w:rPr>
        <w:br/>
      </w:r>
    </w:p>
    <w:p w14:paraId="1172BFAA" w14:textId="77777777" w:rsidR="001D5DF1" w:rsidRDefault="001D5DF1" w:rsidP="001D5DF1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Medium = 5 hrs/test case</w:t>
      </w:r>
      <w:r>
        <w:rPr>
          <w:rFonts w:ascii="Roboto Mono" w:eastAsia="Roboto Mono" w:hAnsi="Roboto Mono" w:cs="Roboto Mono"/>
        </w:rPr>
        <w:br/>
      </w:r>
    </w:p>
    <w:p w14:paraId="7A2F8764" w14:textId="77777777" w:rsidR="001D5DF1" w:rsidRDefault="001D5DF1" w:rsidP="001D5DF1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Complex = 8 hrs/test case</w:t>
      </w:r>
      <w:r>
        <w:rPr>
          <w:rFonts w:ascii="Roboto Mono" w:eastAsia="Roboto Mono" w:hAnsi="Roboto Mono" w:cs="Roboto Mono"/>
        </w:rPr>
        <w:br/>
      </w:r>
    </w:p>
    <w:p w14:paraId="0C69EEBC" w14:textId="77777777" w:rsidR="001D5DF1" w:rsidRDefault="001D5DF1" w:rsidP="005E17B4">
      <w:pPr>
        <w:pStyle w:val="Heading3"/>
        <w:keepNext w:val="0"/>
        <w:keepLines w:val="0"/>
      </w:pPr>
      <w:bookmarkStart w:id="6" w:name="_alqsxjfhc56r" w:colFirst="0" w:colLast="0"/>
      <w:bookmarkEnd w:id="6"/>
      <w:r>
        <w:t>Step 2: Build a matrix</w:t>
      </w:r>
    </w:p>
    <w:p w14:paraId="56F848E2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0F4D9" w14:textId="77777777" w:rsidR="001D5DF1" w:rsidRDefault="001D5DF1" w:rsidP="005E17B4">
      <w:r>
        <w:rPr>
          <w:noProof/>
        </w:rPr>
        <w:drawing>
          <wp:inline distT="114300" distB="114300" distL="114300" distR="114300" wp14:anchorId="6FF48074" wp14:editId="11F0D529">
            <wp:extent cx="5943600" cy="196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1475"/>
        <w:gridCol w:w="1415"/>
        <w:gridCol w:w="2360"/>
        <w:gridCol w:w="2000"/>
      </w:tblGrid>
      <w:tr w:rsidR="001D5DF1" w14:paraId="493F21E0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EE24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 / Module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B597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# Test Cases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44BE1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Complexity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D167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Effort per Case (hrs)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2E05" w14:textId="77777777" w:rsidR="001D5DF1" w:rsidRDefault="001D5DF1" w:rsidP="00D77D47">
            <w:pPr>
              <w:spacing w:before="480"/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Total Effort (hrs)</w:t>
            </w:r>
          </w:p>
        </w:tc>
      </w:tr>
      <w:tr w:rsidR="001D5DF1" w14:paraId="437BB147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60B9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Login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26496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9DFD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Simple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E866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663B4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</w:t>
            </w:r>
          </w:p>
        </w:tc>
      </w:tr>
      <w:tr w:rsidR="001D5DF1" w14:paraId="51E2C493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D62B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Payment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269B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F33C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FFFD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E79C9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120</w:t>
            </w:r>
          </w:p>
        </w:tc>
      </w:tr>
      <w:tr w:rsidR="001D5DF1" w14:paraId="7C0504F3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09DC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Search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2DC52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12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AED62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C043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9A753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60</w:t>
            </w:r>
          </w:p>
        </w:tc>
      </w:tr>
      <w:tr w:rsidR="001D5DF1" w14:paraId="6E380D51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BCA66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Reporting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8917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80F9F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Complex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1F8D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476E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64</w:t>
            </w:r>
          </w:p>
        </w:tc>
      </w:tr>
      <w:tr w:rsidR="001D5DF1" w14:paraId="7FF0A30B" w14:textId="77777777" w:rsidTr="00D77D4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CBC4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Total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D1B68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45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152B4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88C7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F569" w14:textId="77777777" w:rsidR="001D5DF1" w:rsidRDefault="001D5DF1" w:rsidP="00D77D47">
            <w:pPr>
              <w:spacing w:before="480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264 hrs</w:t>
            </w:r>
          </w:p>
        </w:tc>
      </w:tr>
    </w:tbl>
    <w:p w14:paraId="4DABDE66" w14:textId="77777777" w:rsidR="001D5DF1" w:rsidRDefault="001D5DF1" w:rsidP="005E17B4">
      <w:pPr>
        <w:pStyle w:val="Heading3"/>
        <w:keepNext w:val="0"/>
        <w:keepLines w:val="0"/>
      </w:pPr>
      <w:bookmarkStart w:id="7" w:name="_jtgw0xasksw7" w:colFirst="0" w:colLast="0"/>
      <w:bookmarkEnd w:id="7"/>
      <w:r>
        <w:t>Step 3: Adjust for risk buffer</w:t>
      </w:r>
    </w:p>
    <w:p w14:paraId="557FBD34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A5F0A" w14:textId="77777777" w:rsidR="001D5DF1" w:rsidRDefault="001D5DF1" w:rsidP="001D5DF1">
      <w:pPr>
        <w:numPr>
          <w:ilvl w:val="0"/>
          <w:numId w:val="5"/>
        </w:numPr>
        <w:spacing w:before="240" w:after="240" w:line="276" w:lineRule="auto"/>
      </w:pPr>
      <w:r>
        <w:rPr>
          <w:rFonts w:ascii="Nova Mono" w:eastAsia="Nova Mono" w:hAnsi="Nova Mono" w:cs="Nova Mono"/>
        </w:rPr>
        <w:t xml:space="preserve">Add 10% risk buffer → 264 + 26 = </w:t>
      </w:r>
      <w:r>
        <w:rPr>
          <w:rFonts w:ascii="Roboto Mono" w:eastAsia="Roboto Mono" w:hAnsi="Roboto Mono" w:cs="Roboto Mono"/>
          <w:b/>
        </w:rPr>
        <w:t>290 hrs</w:t>
      </w:r>
      <w:r>
        <w:rPr>
          <w:rFonts w:ascii="Roboto Mono" w:eastAsia="Roboto Mono" w:hAnsi="Roboto Mono" w:cs="Roboto Mono"/>
        </w:rPr>
        <w:t xml:space="preserve"> total.</w:t>
      </w:r>
      <w:r>
        <w:br/>
      </w:r>
    </w:p>
    <w:p w14:paraId="776CD2BA" w14:textId="77777777" w:rsidR="001D5DF1" w:rsidRDefault="001D5DF1" w:rsidP="005E17B4">
      <w:pPr>
        <w:spacing w:before="480"/>
      </w:pPr>
      <w:r>
        <w:pict w14:anchorId="1902B038">
          <v:rect id="_x0000_i1028" style="width:0;height:1.5pt" o:hralign="center" o:hrstd="t" o:hr="t" fillcolor="#a0a0a0" stroked="f"/>
        </w:pict>
      </w:r>
    </w:p>
    <w:p w14:paraId="24DD3071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8" w:name="_nru93og2a26q" w:colFirst="0" w:colLast="0"/>
      <w:bookmarkEnd w:id="8"/>
      <w:r>
        <w:rPr>
          <w:rFonts w:ascii="Arial Unicode MS" w:eastAsia="Arial Unicode MS" w:hAnsi="Arial Unicode MS" w:cs="Arial Unicode MS"/>
        </w:rPr>
        <w:t>✅ Advantages</w:t>
      </w:r>
    </w:p>
    <w:p w14:paraId="54983717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86579A" w14:textId="77777777" w:rsidR="001D5DF1" w:rsidRDefault="001D5DF1" w:rsidP="001D5DF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Structured and </w:t>
      </w:r>
      <w:r>
        <w:rPr>
          <w:rFonts w:ascii="Roboto Mono" w:eastAsia="Roboto Mono" w:hAnsi="Roboto Mono" w:cs="Roboto Mono"/>
          <w:b/>
        </w:rPr>
        <w:t>transparent</w:t>
      </w:r>
      <w:r>
        <w:rPr>
          <w:rFonts w:ascii="Roboto Mono" w:eastAsia="Roboto Mono" w:hAnsi="Roboto Mono" w:cs="Roboto Mono"/>
        </w:rPr>
        <w:t xml:space="preserve"> estimation.</w:t>
      </w:r>
      <w:r>
        <w:rPr>
          <w:rFonts w:ascii="Roboto Mono" w:eastAsia="Roboto Mono" w:hAnsi="Roboto Mono" w:cs="Roboto Mono"/>
        </w:rPr>
        <w:br/>
      </w:r>
    </w:p>
    <w:p w14:paraId="32DB9E84" w14:textId="77777777" w:rsidR="001D5DF1" w:rsidRDefault="001D5DF1" w:rsidP="001D5DF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Easy to explain to stakeholders.</w:t>
      </w:r>
      <w:r>
        <w:rPr>
          <w:rFonts w:ascii="Roboto Mono" w:eastAsia="Roboto Mono" w:hAnsi="Roboto Mono" w:cs="Roboto Mono"/>
        </w:rPr>
        <w:br/>
      </w:r>
    </w:p>
    <w:p w14:paraId="2E5CF343" w14:textId="77777777" w:rsidR="001D5DF1" w:rsidRDefault="001D5DF1" w:rsidP="001D5DF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handle </w:t>
      </w:r>
      <w:r>
        <w:rPr>
          <w:rFonts w:ascii="Roboto Mono" w:eastAsia="Roboto Mono" w:hAnsi="Roboto Mono" w:cs="Roboto Mono"/>
          <w:b/>
        </w:rPr>
        <w:t>multiple factors</w:t>
      </w:r>
      <w:r>
        <w:rPr>
          <w:rFonts w:ascii="Roboto Mono" w:eastAsia="Roboto Mono" w:hAnsi="Roboto Mono" w:cs="Roboto Mono"/>
        </w:rPr>
        <w:t xml:space="preserve"> (complexity, priority, risk, environment).</w:t>
      </w:r>
      <w:r>
        <w:rPr>
          <w:rFonts w:ascii="Roboto Mono" w:eastAsia="Roboto Mono" w:hAnsi="Roboto Mono" w:cs="Roboto Mono"/>
        </w:rPr>
        <w:br/>
      </w:r>
    </w:p>
    <w:p w14:paraId="3EED2BDB" w14:textId="77777777" w:rsidR="001D5DF1" w:rsidRDefault="001D5DF1" w:rsidP="001D5DF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when </w:t>
      </w:r>
      <w:r>
        <w:rPr>
          <w:rFonts w:ascii="Roboto Mono" w:eastAsia="Roboto Mono" w:hAnsi="Roboto Mono" w:cs="Roboto Mono"/>
          <w:b/>
        </w:rPr>
        <w:t>test case counts are available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BB83438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9" w:name="_t545d2ts33a0" w:colFirst="0" w:colLast="0"/>
      <w:bookmarkEnd w:id="9"/>
      <w:r>
        <w:t>⚠️ Disadvantages</w:t>
      </w:r>
    </w:p>
    <w:p w14:paraId="54B82302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723D553" w14:textId="77777777" w:rsidR="001D5DF1" w:rsidRDefault="001D5DF1" w:rsidP="001D5DF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detailed inputs</w:t>
      </w:r>
      <w:r>
        <w:rPr>
          <w:rFonts w:ascii="Nova Mono" w:eastAsia="Nova Mono" w:hAnsi="Nova Mono" w:cs="Nova Mono"/>
        </w:rPr>
        <w:t xml:space="preserve"> (test cases, complexity, etc.) → not useful very early in project.</w:t>
      </w:r>
      <w:r>
        <w:rPr>
          <w:rFonts w:ascii="Nova Mono" w:eastAsia="Nova Mono" w:hAnsi="Nova Mono" w:cs="Nova Mono"/>
        </w:rPr>
        <w:br/>
      </w:r>
    </w:p>
    <w:p w14:paraId="74BBA392" w14:textId="77777777" w:rsidR="001D5DF1" w:rsidRDefault="001D5DF1" w:rsidP="001D5DF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time-consuming</w:t>
      </w:r>
      <w:r>
        <w:rPr>
          <w:rFonts w:ascii="Roboto Mono" w:eastAsia="Roboto Mono" w:hAnsi="Roboto Mono" w:cs="Roboto Mono"/>
        </w:rPr>
        <w:t xml:space="preserve"> if the matrix is too large.</w:t>
      </w:r>
      <w:r>
        <w:rPr>
          <w:rFonts w:ascii="Roboto Mono" w:eastAsia="Roboto Mono" w:hAnsi="Roboto Mono" w:cs="Roboto Mono"/>
        </w:rPr>
        <w:br/>
      </w:r>
    </w:p>
    <w:p w14:paraId="5D7F10BF" w14:textId="77777777" w:rsidR="001D5DF1" w:rsidRDefault="001D5DF1" w:rsidP="001D5DF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Accuracy depends on </w:t>
      </w:r>
      <w:r>
        <w:rPr>
          <w:rFonts w:ascii="Roboto Mono" w:eastAsia="Roboto Mono" w:hAnsi="Roboto Mono" w:cs="Roboto Mono"/>
          <w:b/>
        </w:rPr>
        <w:t>realistic weight assignment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B26133" w14:textId="77777777" w:rsidR="001D5DF1" w:rsidRDefault="001D5DF1" w:rsidP="005E17B4">
      <w:pPr>
        <w:spacing w:before="480"/>
      </w:pPr>
      <w:r>
        <w:pict w14:anchorId="172F21F9">
          <v:rect id="_x0000_i1029" style="width:0;height:1.5pt" o:hralign="center" o:hrstd="t" o:hr="t" fillcolor="#a0a0a0" stroked="f"/>
        </w:pict>
      </w:r>
    </w:p>
    <w:p w14:paraId="4C47DE5C" w14:textId="77777777" w:rsidR="001D5DF1" w:rsidRDefault="001D5DF1" w:rsidP="005E17B4">
      <w:pPr>
        <w:pStyle w:val="Heading2"/>
        <w:keepNext w:val="0"/>
        <w:keepLines w:val="0"/>
        <w:spacing w:before="480"/>
      </w:pPr>
      <w:bookmarkStart w:id="10" w:name="_avzqgwgzldbx" w:colFirst="0" w:colLast="0"/>
      <w:bookmarkEnd w:id="10"/>
      <w:r>
        <w:t>🔑 Summary</w:t>
      </w:r>
    </w:p>
    <w:p w14:paraId="7C2A3A92" w14:textId="77777777" w:rsidR="001D5DF1" w:rsidRDefault="001D5DF1" w:rsidP="005E17B4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15FA5B" w14:textId="77777777" w:rsidR="001D5DF1" w:rsidRDefault="001D5DF1" w:rsidP="001D5DF1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Matrix-Based Estimation</w:t>
      </w:r>
      <w:r>
        <w:rPr>
          <w:rFonts w:ascii="Roboto Mono" w:eastAsia="Roboto Mono" w:hAnsi="Roboto Mono" w:cs="Roboto Mono"/>
        </w:rPr>
        <w:t xml:space="preserve"> uses a </w:t>
      </w:r>
      <w:r>
        <w:rPr>
          <w:rFonts w:ascii="Roboto Mono" w:eastAsia="Roboto Mono" w:hAnsi="Roboto Mono" w:cs="Roboto Mono"/>
          <w:b/>
        </w:rPr>
        <w:t>matrix table of factors × activities</w:t>
      </w:r>
      <w:r>
        <w:rPr>
          <w:rFonts w:ascii="Roboto Mono" w:eastAsia="Roboto Mono" w:hAnsi="Roboto Mono" w:cs="Roboto Mono"/>
        </w:rPr>
        <w:t xml:space="preserve"> to calculate testing effort.</w:t>
      </w:r>
      <w:r>
        <w:rPr>
          <w:rFonts w:ascii="Roboto Mono" w:eastAsia="Roboto Mono" w:hAnsi="Roboto Mono" w:cs="Roboto Mono"/>
        </w:rPr>
        <w:br/>
      </w:r>
    </w:p>
    <w:p w14:paraId="15327710" w14:textId="77777777" w:rsidR="001D5DF1" w:rsidRDefault="001D5DF1" w:rsidP="001D5DF1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when features have different </w:t>
      </w:r>
      <w:r>
        <w:rPr>
          <w:rFonts w:ascii="Roboto Mono" w:eastAsia="Roboto Mono" w:hAnsi="Roboto Mono" w:cs="Roboto Mono"/>
          <w:b/>
        </w:rPr>
        <w:t>complexities, priorities, or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0E59FB" w14:textId="77777777" w:rsidR="001D5DF1" w:rsidRDefault="001D5DF1" w:rsidP="001D5DF1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structured and reliable</w:t>
      </w:r>
      <w:r>
        <w:rPr>
          <w:rFonts w:ascii="Roboto Mono" w:eastAsia="Roboto Mono" w:hAnsi="Roboto Mono" w:cs="Roboto Mono"/>
        </w:rPr>
        <w:t xml:space="preserve"> effort estimation.</w:t>
      </w:r>
      <w:r>
        <w:rPr>
          <w:rFonts w:ascii="Roboto Mono" w:eastAsia="Roboto Mono" w:hAnsi="Roboto Mono" w:cs="Roboto Mono"/>
        </w:rPr>
        <w:br/>
      </w:r>
    </w:p>
    <w:p w14:paraId="5D9EE2B9" w14:textId="77777777" w:rsidR="001D5DF1" w:rsidRDefault="001D5DF1" w:rsidP="005E17B4">
      <w:pPr>
        <w:spacing w:before="480"/>
      </w:pPr>
      <w:r>
        <w:pict w14:anchorId="063707D4">
          <v:rect id="_x0000_i1030" style="width:0;height:1.5pt" o:hralign="center" o:hrstd="t" o:hr="t" fillcolor="#a0a0a0" stroked="f"/>
        </w:pict>
      </w:r>
    </w:p>
    <w:p w14:paraId="336CCCAB" w14:textId="77777777" w:rsidR="001D5DF1" w:rsidRDefault="001D5DF1"/>
    <w:p w14:paraId="22C2A7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982"/>
    <w:multiLevelType w:val="multilevel"/>
    <w:tmpl w:val="49C461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A08B8"/>
    <w:multiLevelType w:val="multilevel"/>
    <w:tmpl w:val="7A662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A07D03"/>
    <w:multiLevelType w:val="multilevel"/>
    <w:tmpl w:val="6EF4EA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476235"/>
    <w:multiLevelType w:val="multilevel"/>
    <w:tmpl w:val="C8EA76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59F4704"/>
    <w:multiLevelType w:val="multilevel"/>
    <w:tmpl w:val="7318DB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860332"/>
    <w:multiLevelType w:val="multilevel"/>
    <w:tmpl w:val="6FD22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81516F"/>
    <w:multiLevelType w:val="multilevel"/>
    <w:tmpl w:val="BF8CF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4996938">
    <w:abstractNumId w:val="0"/>
  </w:num>
  <w:num w:numId="2" w16cid:durableId="597372652">
    <w:abstractNumId w:val="4"/>
  </w:num>
  <w:num w:numId="3" w16cid:durableId="866255197">
    <w:abstractNumId w:val="3"/>
  </w:num>
  <w:num w:numId="4" w16cid:durableId="1778139072">
    <w:abstractNumId w:val="2"/>
  </w:num>
  <w:num w:numId="5" w16cid:durableId="829105542">
    <w:abstractNumId w:val="1"/>
  </w:num>
  <w:num w:numId="6" w16cid:durableId="1458060611">
    <w:abstractNumId w:val="6"/>
  </w:num>
  <w:num w:numId="7" w16cid:durableId="13055500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F1"/>
    <w:rsid w:val="001D5DF1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D615"/>
  <w15:chartTrackingRefBased/>
  <w15:docId w15:val="{1B8FF4AB-9FD2-4B59-997B-1320A379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5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