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16A0C" w14:textId="77777777" w:rsidR="00355D6A" w:rsidRDefault="00355D6A">
      <w:pPr>
        <w:pStyle w:val="Heading1"/>
      </w:pPr>
      <w:bookmarkStart w:id="0" w:name="_l29chg90xq6f" w:colFirst="0" w:colLast="0"/>
      <w:bookmarkEnd w:id="0"/>
      <w:r>
        <w:t>Prepositional Object</w:t>
      </w:r>
    </w:p>
    <w:p w14:paraId="7E7E19A9" w14:textId="77777777" w:rsidR="00355D6A" w:rsidRDefault="00355D6A">
      <w:pPr>
        <w:pStyle w:val="Heading2"/>
        <w:keepNext w:val="0"/>
        <w:keepLines w:val="0"/>
        <w:spacing w:before="240" w:after="40"/>
      </w:pPr>
      <w:bookmarkStart w:id="1" w:name="_fy7xc9ypy605" w:colFirst="0" w:colLast="0"/>
      <w:bookmarkEnd w:id="1"/>
      <w:r>
        <w:rPr>
          <w:rFonts w:ascii="Arial Unicode MS" w:eastAsia="Arial Unicode MS" w:hAnsi="Arial Unicode MS" w:cs="Arial Unicode MS"/>
        </w:rPr>
        <w:t>✅ What Is a Prepositional Object?</w:t>
      </w:r>
    </w:p>
    <w:p w14:paraId="46AB574A" w14:textId="77777777" w:rsidR="00355D6A" w:rsidRDefault="00355D6A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36408521" w14:textId="77777777" w:rsidR="00355D6A" w:rsidRDefault="00355D6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Prepositional Object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pronoun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noun phrase</w:t>
      </w:r>
      <w:r>
        <w:rPr>
          <w:rFonts w:ascii="Roboto Mono" w:eastAsia="Roboto Mono" w:hAnsi="Roboto Mono" w:cs="Roboto Mono"/>
        </w:rPr>
        <w:t xml:space="preserve"> that </w:t>
      </w:r>
      <w:r>
        <w:rPr>
          <w:rFonts w:ascii="Roboto Mono" w:eastAsia="Roboto Mono" w:hAnsi="Roboto Mono" w:cs="Roboto Mono"/>
          <w:b/>
        </w:rPr>
        <w:t>follows a preposition</w:t>
      </w:r>
      <w:r>
        <w:rPr>
          <w:rFonts w:ascii="Roboto Mono" w:eastAsia="Roboto Mono" w:hAnsi="Roboto Mono" w:cs="Roboto Mono"/>
        </w:rPr>
        <w:t xml:space="preserve"> and completes its meaning.</w:t>
      </w:r>
      <w:r>
        <w:rPr>
          <w:rFonts w:ascii="Roboto Mono" w:eastAsia="Roboto Mono" w:hAnsi="Roboto Mono" w:cs="Roboto Mono"/>
        </w:rPr>
        <w:br/>
        <w:t xml:space="preserve"> It is the object </w:t>
      </w:r>
      <w:r>
        <w:rPr>
          <w:rFonts w:ascii="Roboto Mono" w:eastAsia="Roboto Mono" w:hAnsi="Roboto Mono" w:cs="Roboto Mono"/>
          <w:b/>
        </w:rPr>
        <w:t>of the preposition</w:t>
      </w:r>
      <w:r>
        <w:rPr>
          <w:rFonts w:ascii="Roboto Mono" w:eastAsia="Roboto Mono" w:hAnsi="Roboto Mono" w:cs="Roboto Mono"/>
        </w:rPr>
        <w:t>, not of the verb directly.</w:t>
      </w:r>
    </w:p>
    <w:p w14:paraId="64401542" w14:textId="77777777" w:rsidR="00355D6A" w:rsidRDefault="00355D6A">
      <w:r>
        <w:pict w14:anchorId="5C3FD61B">
          <v:rect id="_x0000_i1025" style="width:0;height:1.5pt" o:hralign="center" o:hrstd="t" o:hr="t" fillcolor="#a0a0a0" stroked="f"/>
        </w:pict>
      </w:r>
    </w:p>
    <w:p w14:paraId="097C6FC1" w14:textId="77777777" w:rsidR="00355D6A" w:rsidRDefault="00355D6A">
      <w:pPr>
        <w:pStyle w:val="Heading2"/>
        <w:keepNext w:val="0"/>
        <w:keepLines w:val="0"/>
        <w:spacing w:before="280"/>
      </w:pPr>
      <w:bookmarkStart w:id="2" w:name="_nae0n77f8ehv" w:colFirst="0" w:colLast="0"/>
      <w:bookmarkEnd w:id="2"/>
      <w:r>
        <w:t>🔸 Key Features:</w:t>
      </w:r>
    </w:p>
    <w:p w14:paraId="05D7EC60" w14:textId="77777777" w:rsidR="00355D6A" w:rsidRDefault="00355D6A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4793C743" w14:textId="77777777" w:rsidR="00355D6A" w:rsidRDefault="00355D6A" w:rsidP="00355D6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Always follows a </w:t>
      </w:r>
      <w:r>
        <w:rPr>
          <w:rFonts w:ascii="Roboto Mono" w:eastAsia="Roboto Mono" w:hAnsi="Roboto Mono" w:cs="Roboto Mono"/>
          <w:b/>
        </w:rPr>
        <w:t>preposition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in, on, at, under, with, to, about, for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0B502B83" w14:textId="77777777" w:rsidR="00355D6A" w:rsidRDefault="00355D6A" w:rsidP="00355D6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Forms a </w:t>
      </w:r>
      <w:r>
        <w:rPr>
          <w:rFonts w:ascii="Roboto Mono" w:eastAsia="Roboto Mono" w:hAnsi="Roboto Mono" w:cs="Roboto Mono"/>
          <w:b/>
        </w:rPr>
        <w:t>prepositional phrase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preposition + object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DA1EFB9" w14:textId="77777777" w:rsidR="00355D6A" w:rsidRDefault="00355D6A" w:rsidP="00355D6A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object can be:</w:t>
      </w:r>
      <w:r>
        <w:rPr>
          <w:rFonts w:ascii="Roboto Mono" w:eastAsia="Roboto Mono" w:hAnsi="Roboto Mono" w:cs="Roboto Mono"/>
        </w:rPr>
        <w:br/>
      </w:r>
    </w:p>
    <w:p w14:paraId="68764959" w14:textId="77777777" w:rsidR="00355D6A" w:rsidRDefault="00355D6A" w:rsidP="00355D6A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in the room</w:t>
      </w:r>
      <w:r>
        <w:rPr>
          <w:rFonts w:ascii="Roboto Mono" w:eastAsia="Roboto Mono" w:hAnsi="Roboto Mono" w:cs="Roboto Mono"/>
          <w:i/>
        </w:rPr>
        <w:br/>
      </w:r>
    </w:p>
    <w:p w14:paraId="1CE8BD91" w14:textId="77777777" w:rsidR="00355D6A" w:rsidRDefault="00355D6A" w:rsidP="00355D6A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pronoun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with him</w:t>
      </w:r>
      <w:r>
        <w:rPr>
          <w:rFonts w:ascii="Roboto Mono" w:eastAsia="Roboto Mono" w:hAnsi="Roboto Mono" w:cs="Roboto Mono"/>
          <w:i/>
        </w:rPr>
        <w:br/>
      </w:r>
    </w:p>
    <w:p w14:paraId="27BD1C2C" w14:textId="77777777" w:rsidR="00355D6A" w:rsidRDefault="00355D6A" w:rsidP="00355D6A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noun phrase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under the old wooden bridge</w:t>
      </w:r>
    </w:p>
    <w:p w14:paraId="1CEE9C2D" w14:textId="77777777" w:rsidR="00355D6A" w:rsidRDefault="00355D6A">
      <w:r>
        <w:pict w14:anchorId="1805B3FC">
          <v:rect id="_x0000_i1026" style="width:0;height:1.5pt" o:hralign="center" o:hrstd="t" o:hr="t" fillcolor="#a0a0a0" stroked="f"/>
        </w:pict>
      </w:r>
    </w:p>
    <w:p w14:paraId="08EA3C2C" w14:textId="77777777" w:rsidR="00355D6A" w:rsidRDefault="00355D6A">
      <w:pPr>
        <w:pStyle w:val="Heading2"/>
        <w:keepNext w:val="0"/>
        <w:keepLines w:val="0"/>
        <w:spacing w:before="280"/>
      </w:pPr>
      <w:bookmarkStart w:id="3" w:name="_qo0a6aioencu" w:colFirst="0" w:colLast="0"/>
      <w:bookmarkEnd w:id="3"/>
      <w:r>
        <w:t>🔸 Examples of Prepositional Objects:</w:t>
      </w:r>
    </w:p>
    <w:p w14:paraId="1D1324F3" w14:textId="77777777" w:rsidR="00355D6A" w:rsidRDefault="00355D6A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027D4444" w14:textId="77777777" w:rsidR="00355D6A" w:rsidRDefault="00355D6A">
      <w:r>
        <w:rPr>
          <w:noProof/>
        </w:rPr>
        <w:drawing>
          <wp:inline distT="114300" distB="114300" distL="114300" distR="114300" wp14:anchorId="3C096D10" wp14:editId="50A9C22C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1400"/>
        <w:gridCol w:w="2345"/>
      </w:tblGrid>
      <w:tr w:rsidR="00355D6A" w14:paraId="20D0D8B5" w14:textId="77777777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08AD8" w14:textId="77777777" w:rsidR="00355D6A" w:rsidRDefault="00355D6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B4569" w14:textId="77777777" w:rsidR="00355D6A" w:rsidRDefault="00355D6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27574" w14:textId="77777777" w:rsidR="00355D6A" w:rsidRDefault="00355D6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Prepositional Object</w:t>
            </w:r>
          </w:p>
        </w:tc>
      </w:tr>
      <w:tr w:rsidR="00355D6A" w14:paraId="14A30966" w14:textId="77777777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6203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sat </w:t>
            </w:r>
            <w:r>
              <w:rPr>
                <w:rFonts w:ascii="Roboto Mono" w:eastAsia="Roboto Mono" w:hAnsi="Roboto Mono" w:cs="Roboto Mono"/>
                <w:b/>
              </w:rPr>
              <w:t>on the chair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AC0CB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2EBF6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chair</w:t>
            </w:r>
          </w:p>
        </w:tc>
      </w:tr>
      <w:tr w:rsidR="00355D6A" w14:paraId="3D598E0F" w14:textId="77777777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C428B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walked </w:t>
            </w:r>
            <w:r>
              <w:rPr>
                <w:rFonts w:ascii="Roboto Mono" w:eastAsia="Roboto Mono" w:hAnsi="Roboto Mono" w:cs="Roboto Mono"/>
                <w:b/>
              </w:rPr>
              <w:t>to the store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19E55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3FE24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store</w:t>
            </w:r>
          </w:p>
        </w:tc>
      </w:tr>
      <w:tr w:rsidR="00355D6A" w14:paraId="7E6B0291" w14:textId="77777777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BAD44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talked </w:t>
            </w:r>
            <w:r>
              <w:rPr>
                <w:rFonts w:ascii="Roboto Mono" w:eastAsia="Roboto Mono" w:hAnsi="Roboto Mono" w:cs="Roboto Mono"/>
                <w:b/>
              </w:rPr>
              <w:t>about politics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2DF0B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about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3A4EE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politics</w:t>
            </w:r>
          </w:p>
        </w:tc>
      </w:tr>
      <w:tr w:rsidR="00355D6A" w14:paraId="5276278D" w14:textId="77777777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E7926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book is </w:t>
            </w:r>
            <w:r>
              <w:rPr>
                <w:rFonts w:ascii="Roboto Mono" w:eastAsia="Roboto Mono" w:hAnsi="Roboto Mono" w:cs="Roboto Mono"/>
                <w:b/>
              </w:rPr>
              <w:t>under the table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A8609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5024D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table</w:t>
            </w:r>
          </w:p>
        </w:tc>
      </w:tr>
      <w:tr w:rsidR="00355D6A" w14:paraId="786EB37A" w14:textId="77777777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8356D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am going </w:t>
            </w:r>
            <w:r>
              <w:rPr>
                <w:rFonts w:ascii="Roboto Mono" w:eastAsia="Roboto Mono" w:hAnsi="Roboto Mono" w:cs="Roboto Mono"/>
                <w:b/>
              </w:rPr>
              <w:t>with her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64AFA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with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70B06" w14:textId="77777777" w:rsidR="00355D6A" w:rsidRDefault="00355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her</w:t>
            </w:r>
          </w:p>
        </w:tc>
      </w:tr>
    </w:tbl>
    <w:p w14:paraId="49E84867" w14:textId="77777777" w:rsidR="00355D6A" w:rsidRDefault="00355D6A">
      <w:r>
        <w:pict w14:anchorId="2DD68CC9">
          <v:rect id="_x0000_i1027" style="width:0;height:1.5pt" o:hralign="center" o:hrstd="t" o:hr="t" fillcolor="#a0a0a0" stroked="f"/>
        </w:pict>
      </w:r>
    </w:p>
    <w:p w14:paraId="6F2E85A3" w14:textId="77777777" w:rsidR="00355D6A" w:rsidRDefault="00355D6A">
      <w:pPr>
        <w:pStyle w:val="Heading2"/>
        <w:keepNext w:val="0"/>
        <w:keepLines w:val="0"/>
        <w:spacing w:before="280"/>
      </w:pPr>
      <w:bookmarkStart w:id="4" w:name="_8mrh5grt086j" w:colFirst="0" w:colLast="0"/>
      <w:bookmarkEnd w:id="4"/>
      <w:r>
        <w:t>🔸 Quick Test:</w:t>
      </w:r>
    </w:p>
    <w:p w14:paraId="66C99F78" w14:textId="77777777" w:rsidR="00355D6A" w:rsidRDefault="00355D6A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[8/4/2025]</w:t>
      </w:r>
    </w:p>
    <w:p w14:paraId="5FF7B61A" w14:textId="77777777" w:rsidR="00355D6A" w:rsidRDefault="00355D6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Ask:</w:t>
      </w:r>
    </w:p>
    <w:p w14:paraId="3D11F8C9" w14:textId="77777777" w:rsidR="00355D6A" w:rsidRDefault="00355D6A" w:rsidP="00355D6A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What </w:t>
      </w:r>
      <w:r>
        <w:rPr>
          <w:rFonts w:ascii="Roboto Mono" w:eastAsia="Roboto Mono" w:hAnsi="Roboto Mono" w:cs="Roboto Mono"/>
          <w:b/>
        </w:rPr>
        <w:t>follows</w:t>
      </w:r>
      <w:r>
        <w:rPr>
          <w:rFonts w:ascii="Roboto Mono" w:eastAsia="Roboto Mono" w:hAnsi="Roboto Mono" w:cs="Roboto Mono"/>
        </w:rPr>
        <w:t xml:space="preserve"> the preposition?</w:t>
      </w:r>
      <w:r>
        <w:rPr>
          <w:rFonts w:ascii="Roboto Mono" w:eastAsia="Roboto Mono" w:hAnsi="Roboto Mono" w:cs="Roboto Mono"/>
        </w:rPr>
        <w:br/>
      </w:r>
    </w:p>
    <w:p w14:paraId="7581FBBA" w14:textId="77777777" w:rsidR="00355D6A" w:rsidRDefault="00355D6A" w:rsidP="00355D6A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What is the </w:t>
      </w:r>
      <w:r>
        <w:rPr>
          <w:rFonts w:ascii="Roboto Mono" w:eastAsia="Roboto Mono" w:hAnsi="Roboto Mono" w:cs="Roboto Mono"/>
          <w:b/>
        </w:rPr>
        <w:t>preposition referring to</w:t>
      </w:r>
      <w:r>
        <w:rPr>
          <w:rFonts w:ascii="Roboto Mono" w:eastAsia="Roboto Mono" w:hAnsi="Roboto Mono" w:cs="Roboto Mono"/>
        </w:rPr>
        <w:t>?</w:t>
      </w:r>
      <w:r>
        <w:rPr>
          <w:rFonts w:ascii="Roboto Mono" w:eastAsia="Roboto Mono" w:hAnsi="Roboto Mono" w:cs="Roboto Mono"/>
        </w:rPr>
        <w:br/>
      </w:r>
    </w:p>
    <w:p w14:paraId="16A2FE11" w14:textId="77777777" w:rsidR="00355D6A" w:rsidRDefault="00355D6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</w:t>
      </w:r>
    </w:p>
    <w:p w14:paraId="05F99072" w14:textId="77777777" w:rsidR="00355D6A" w:rsidRDefault="00355D6A" w:rsidP="00355D6A">
      <w:pPr>
        <w:numPr>
          <w:ilvl w:val="0"/>
          <w:numId w:val="1"/>
        </w:numPr>
        <w:spacing w:before="240" w:after="240" w:line="276" w:lineRule="auto"/>
      </w:pPr>
      <w:r>
        <w:rPr>
          <w:rFonts w:ascii="Nova Mono" w:eastAsia="Nova Mono" w:hAnsi="Nova Mono" w:cs="Nova Mono"/>
        </w:rPr>
        <w:t>“He looked at the painting.”</w:t>
      </w:r>
      <w:r>
        <w:rPr>
          <w:rFonts w:ascii="Nova Mono" w:eastAsia="Nova Mono" w:hAnsi="Nova Mono" w:cs="Nova Mono"/>
        </w:rPr>
        <w:br/>
        <w:t xml:space="preserve"> → Preposition: </w:t>
      </w:r>
      <w:r>
        <w:rPr>
          <w:rFonts w:ascii="Roboto Mono" w:eastAsia="Roboto Mono" w:hAnsi="Roboto Mono" w:cs="Roboto Mono"/>
          <w:b/>
        </w:rPr>
        <w:t>at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Object of preposition: </w:t>
      </w:r>
      <w:r>
        <w:rPr>
          <w:rFonts w:ascii="Roboto Mono" w:eastAsia="Roboto Mono" w:hAnsi="Roboto Mono" w:cs="Roboto Mono"/>
          <w:b/>
        </w:rPr>
        <w:t>the painting</w:t>
      </w:r>
      <w:r>
        <w:rPr>
          <w:rFonts w:ascii="Arial Unicode MS" w:eastAsia="Arial Unicode MS" w:hAnsi="Arial Unicode MS" w:cs="Arial Unicode MS"/>
        </w:rPr>
        <w:t xml:space="preserve"> ✅</w:t>
      </w:r>
    </w:p>
    <w:p w14:paraId="522716B7" w14:textId="77777777" w:rsidR="00355D6A" w:rsidRDefault="00355D6A">
      <w:r>
        <w:pict w14:anchorId="1AE3C460">
          <v:rect id="_x0000_i1028" style="width:0;height:1.5pt" o:hralign="center" o:hrstd="t" o:hr="t" fillcolor="#a0a0a0" stroked="f"/>
        </w:pict>
      </w:r>
    </w:p>
    <w:p w14:paraId="409F5840" w14:textId="77777777" w:rsidR="00355D6A" w:rsidRDefault="00355D6A"/>
    <w:p w14:paraId="7C5C5B5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6220"/>
    <w:multiLevelType w:val="multilevel"/>
    <w:tmpl w:val="802CA5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797A32"/>
    <w:multiLevelType w:val="multilevel"/>
    <w:tmpl w:val="36C0C2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D212DE3"/>
    <w:multiLevelType w:val="multilevel"/>
    <w:tmpl w:val="118807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0364186">
    <w:abstractNumId w:val="2"/>
  </w:num>
  <w:num w:numId="2" w16cid:durableId="1822387301">
    <w:abstractNumId w:val="1"/>
  </w:num>
  <w:num w:numId="3" w16cid:durableId="381491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D6A"/>
    <w:rsid w:val="002D1F4F"/>
    <w:rsid w:val="00355D6A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A5B8B"/>
  <w15:chartTrackingRefBased/>
  <w15:docId w15:val="{33F50AA1-464C-4EA1-9CFB-EDBD572A7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D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5D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D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D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D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D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D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D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D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D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D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D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D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D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D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D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D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D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D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D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D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D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D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D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D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D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D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D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976</Characters>
  <Application>Microsoft Office Word</Application>
  <DocSecurity>0</DocSecurity>
  <Lines>8</Lines>
  <Paragraphs>2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