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D51347" w14:textId="77777777" w:rsidR="00217390" w:rsidRDefault="00217390" w:rsidP="00054EEE">
      <w:pPr>
        <w:pStyle w:val="Heading1"/>
      </w:pPr>
      <w:bookmarkStart w:id="0" w:name="_3lxbeipl8itu" w:colFirst="0" w:colLast="0"/>
      <w:bookmarkEnd w:id="0"/>
      <w:r>
        <w:t>Absolute Phrase as a modifier</w:t>
      </w:r>
    </w:p>
    <w:p w14:paraId="20514AB6" w14:textId="77777777" w:rsidR="00217390" w:rsidRDefault="00217390" w:rsidP="00054EEE">
      <w:pPr>
        <w:pStyle w:val="Heading2"/>
      </w:pPr>
      <w:bookmarkStart w:id="1" w:name="_aeqzr6pyryn5" w:colFirst="0" w:colLast="0"/>
      <w:bookmarkEnd w:id="1"/>
      <w:r>
        <w:t>🔹 What Is Absolute Phrase as a modifier?</w:t>
      </w:r>
    </w:p>
    <w:p w14:paraId="69ABD945" w14:textId="77777777" w:rsidR="00217390" w:rsidRDefault="00217390" w:rsidP="00054EEE">
      <w:pPr>
        <w:spacing w:before="240" w:after="240"/>
        <w:rPr>
          <w:b/>
          <w:color w:val="000000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00BB0BE7" w14:textId="77777777" w:rsidR="00217390" w:rsidRDefault="00217390" w:rsidP="00054EE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An </w:t>
      </w:r>
      <w:r>
        <w:rPr>
          <w:rFonts w:ascii="Roboto Mono" w:eastAsia="Roboto Mono" w:hAnsi="Roboto Mono" w:cs="Roboto Mono"/>
          <w:b/>
        </w:rPr>
        <w:t>absolute phrase</w:t>
      </w:r>
      <w:r>
        <w:rPr>
          <w:rFonts w:ascii="Roboto Mono" w:eastAsia="Roboto Mono" w:hAnsi="Roboto Mono" w:cs="Roboto Mono"/>
        </w:rPr>
        <w:t xml:space="preserve"> (also called a </w:t>
      </w:r>
      <w:r>
        <w:rPr>
          <w:rFonts w:ascii="Roboto Mono" w:eastAsia="Roboto Mono" w:hAnsi="Roboto Mono" w:cs="Roboto Mono"/>
          <w:b/>
        </w:rPr>
        <w:t>nominative absolute</w:t>
      </w:r>
      <w:r>
        <w:rPr>
          <w:rFonts w:ascii="Roboto Mono" w:eastAsia="Roboto Mono" w:hAnsi="Roboto Mono" w:cs="Roboto Mono"/>
        </w:rPr>
        <w:t xml:space="preserve">) is a </w:t>
      </w:r>
      <w:r>
        <w:rPr>
          <w:rFonts w:ascii="Roboto Mono" w:eastAsia="Roboto Mono" w:hAnsi="Roboto Mono" w:cs="Roboto Mono"/>
          <w:b/>
        </w:rPr>
        <w:t>group of words</w:t>
      </w:r>
      <w:r>
        <w:rPr>
          <w:rFonts w:ascii="Roboto Mono" w:eastAsia="Roboto Mono" w:hAnsi="Roboto Mono" w:cs="Roboto Mono"/>
        </w:rPr>
        <w:t xml:space="preserve"> that modifies the </w:t>
      </w:r>
      <w:r>
        <w:rPr>
          <w:rFonts w:ascii="Roboto Mono" w:eastAsia="Roboto Mono" w:hAnsi="Roboto Mono" w:cs="Roboto Mono"/>
          <w:b/>
        </w:rPr>
        <w:t>entire sentence</w:t>
      </w:r>
      <w:r>
        <w:rPr>
          <w:rFonts w:ascii="Roboto Mono" w:eastAsia="Roboto Mono" w:hAnsi="Roboto Mono" w:cs="Roboto Mono"/>
        </w:rPr>
        <w:t>, not just a single word.</w:t>
      </w:r>
      <w:r>
        <w:rPr>
          <w:rFonts w:ascii="Roboto Mono" w:eastAsia="Roboto Mono" w:hAnsi="Roboto Mono" w:cs="Roboto Mono"/>
        </w:rPr>
        <w:br/>
        <w:t xml:space="preserve"> It usually consists of a </w:t>
      </w:r>
      <w:r>
        <w:rPr>
          <w:rFonts w:ascii="Roboto Mono" w:eastAsia="Roboto Mono" w:hAnsi="Roboto Mono" w:cs="Roboto Mono"/>
          <w:b/>
        </w:rPr>
        <w:t>noun</w:t>
      </w:r>
      <w:r>
        <w:rPr>
          <w:rFonts w:ascii="Roboto Mono" w:eastAsia="Roboto Mono" w:hAnsi="Roboto Mono" w:cs="Roboto Mono"/>
        </w:rPr>
        <w:t xml:space="preserve"> or </w:t>
      </w:r>
      <w:r>
        <w:rPr>
          <w:rFonts w:ascii="Roboto Mono" w:eastAsia="Roboto Mono" w:hAnsi="Roboto Mono" w:cs="Roboto Mono"/>
          <w:b/>
        </w:rPr>
        <w:t>pronoun</w:t>
      </w:r>
      <w:r>
        <w:rPr>
          <w:rFonts w:ascii="Roboto Mono" w:eastAsia="Roboto Mono" w:hAnsi="Roboto Mono" w:cs="Roboto Mono"/>
        </w:rPr>
        <w:t xml:space="preserve"> followed by a </w:t>
      </w:r>
      <w:r>
        <w:rPr>
          <w:rFonts w:ascii="Roboto Mono" w:eastAsia="Roboto Mono" w:hAnsi="Roboto Mono" w:cs="Roboto Mono"/>
          <w:b/>
        </w:rPr>
        <w:t>participle</w:t>
      </w:r>
      <w:r>
        <w:rPr>
          <w:rFonts w:ascii="Roboto Mono" w:eastAsia="Roboto Mono" w:hAnsi="Roboto Mono" w:cs="Roboto Mono"/>
        </w:rPr>
        <w:t xml:space="preserve"> (present or past) and its </w:t>
      </w:r>
      <w:r>
        <w:rPr>
          <w:rFonts w:ascii="Roboto Mono" w:eastAsia="Roboto Mono" w:hAnsi="Roboto Mono" w:cs="Roboto Mono"/>
          <w:b/>
        </w:rPr>
        <w:t>modifiers or objects</w:t>
      </w:r>
      <w:r>
        <w:rPr>
          <w:rFonts w:ascii="Roboto Mono" w:eastAsia="Roboto Mono" w:hAnsi="Roboto Mono" w:cs="Roboto Mono"/>
        </w:rPr>
        <w:t>.</w:t>
      </w:r>
    </w:p>
    <w:p w14:paraId="22C45C9C" w14:textId="77777777" w:rsidR="00217390" w:rsidRDefault="00217390" w:rsidP="00054EEE">
      <w:r>
        <w:pict w14:anchorId="02BA630F">
          <v:rect id="_x0000_i1025" style="width:0;height:1.5pt" o:hralign="center" o:hrstd="t" o:hr="t" fillcolor="#a0a0a0" stroked="f"/>
        </w:pict>
      </w:r>
    </w:p>
    <w:p w14:paraId="62218F48" w14:textId="77777777" w:rsidR="00217390" w:rsidRDefault="00217390" w:rsidP="00054EEE">
      <w:pPr>
        <w:pStyle w:val="Heading2"/>
        <w:keepNext w:val="0"/>
        <w:keepLines w:val="0"/>
        <w:spacing w:before="280"/>
      </w:pPr>
      <w:bookmarkStart w:id="2" w:name="_x02ram7ya0fs" w:colFirst="0" w:colLast="0"/>
      <w:bookmarkEnd w:id="2"/>
      <w:r>
        <w:t>🔸 Structure:</w:t>
      </w:r>
    </w:p>
    <w:p w14:paraId="3C82B4DB" w14:textId="77777777" w:rsidR="00217390" w:rsidRDefault="00217390" w:rsidP="00054EE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7D6102BB" w14:textId="77777777" w:rsidR="00217390" w:rsidRDefault="00217390" w:rsidP="00054EEE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[Noun or Pronoun] + [Participle] + [Modifiers/Complements]</w:t>
      </w:r>
    </w:p>
    <w:p w14:paraId="0DB2C396" w14:textId="77777777" w:rsidR="00217390" w:rsidRDefault="00217390" w:rsidP="00054EEE">
      <w:pPr>
        <w:spacing w:before="240" w:after="240"/>
        <w:ind w:left="600"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Note: It </w:t>
      </w:r>
      <w:r>
        <w:rPr>
          <w:rFonts w:ascii="Roboto Mono" w:eastAsia="Roboto Mono" w:hAnsi="Roboto Mono" w:cs="Roboto Mono"/>
          <w:b/>
        </w:rPr>
        <w:t>does not contain a finite verb</w:t>
      </w:r>
      <w:r>
        <w:rPr>
          <w:rFonts w:ascii="Roboto Mono" w:eastAsia="Roboto Mono" w:hAnsi="Roboto Mono" w:cs="Roboto Mono"/>
        </w:rPr>
        <w:t xml:space="preserve"> and is </w:t>
      </w:r>
      <w:r>
        <w:rPr>
          <w:rFonts w:ascii="Roboto Mono" w:eastAsia="Roboto Mono" w:hAnsi="Roboto Mono" w:cs="Roboto Mono"/>
          <w:b/>
        </w:rPr>
        <w:t>not grammatically connected</w:t>
      </w:r>
      <w:r>
        <w:rPr>
          <w:rFonts w:ascii="Roboto Mono" w:eastAsia="Roboto Mono" w:hAnsi="Roboto Mono" w:cs="Roboto Mono"/>
        </w:rPr>
        <w:t xml:space="preserve"> to the main clause.</w:t>
      </w:r>
    </w:p>
    <w:p w14:paraId="1E060A84" w14:textId="77777777" w:rsidR="00217390" w:rsidRDefault="00217390" w:rsidP="00054EEE">
      <w:r>
        <w:pict w14:anchorId="4376FAB6">
          <v:rect id="_x0000_i1026" style="width:0;height:1.5pt" o:hralign="center" o:hrstd="t" o:hr="t" fillcolor="#a0a0a0" stroked="f"/>
        </w:pict>
      </w:r>
    </w:p>
    <w:p w14:paraId="68CE2631" w14:textId="77777777" w:rsidR="00217390" w:rsidRDefault="00217390" w:rsidP="00054EEE">
      <w:pPr>
        <w:pStyle w:val="Heading2"/>
        <w:keepNext w:val="0"/>
        <w:keepLines w:val="0"/>
        <w:spacing w:before="280"/>
      </w:pPr>
      <w:bookmarkStart w:id="3" w:name="_dmuatfx4ua" w:colFirst="0" w:colLast="0"/>
      <w:bookmarkEnd w:id="3"/>
      <w:r>
        <w:t>🔸 Function:</w:t>
      </w:r>
    </w:p>
    <w:p w14:paraId="479C2780" w14:textId="77777777" w:rsidR="00217390" w:rsidRDefault="00217390" w:rsidP="00054EE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4CA44373" w14:textId="77777777" w:rsidR="00217390" w:rsidRDefault="00217390" w:rsidP="00054EE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Adds background detail or context — such as </w:t>
      </w:r>
      <w:r>
        <w:rPr>
          <w:rFonts w:ascii="Roboto Mono" w:eastAsia="Roboto Mono" w:hAnsi="Roboto Mono" w:cs="Roboto Mono"/>
          <w:b/>
        </w:rPr>
        <w:t>time, cause, condition, or circumstance</w:t>
      </w:r>
      <w:r>
        <w:rPr>
          <w:rFonts w:ascii="Roboto Mono" w:eastAsia="Roboto Mono" w:hAnsi="Roboto Mono" w:cs="Roboto Mono"/>
        </w:rPr>
        <w:t xml:space="preserve"> — to the entire sentence.</w:t>
      </w:r>
    </w:p>
    <w:p w14:paraId="54BC6679" w14:textId="77777777" w:rsidR="00217390" w:rsidRDefault="00217390" w:rsidP="00054EEE">
      <w:r>
        <w:pict w14:anchorId="467CDDCE">
          <v:rect id="_x0000_i1027" style="width:0;height:1.5pt" o:hralign="center" o:hrstd="t" o:hr="t" fillcolor="#a0a0a0" stroked="f"/>
        </w:pict>
      </w:r>
    </w:p>
    <w:p w14:paraId="5AB405AC" w14:textId="77777777" w:rsidR="00217390" w:rsidRDefault="00217390" w:rsidP="00054EEE">
      <w:pPr>
        <w:pStyle w:val="Heading2"/>
        <w:keepNext w:val="0"/>
        <w:keepLines w:val="0"/>
        <w:spacing w:before="280"/>
      </w:pPr>
      <w:bookmarkStart w:id="4" w:name="_plytdby2v2s8" w:colFirst="0" w:colLast="0"/>
      <w:bookmarkEnd w:id="4"/>
      <w:r>
        <w:t>🔸 Examples:</w:t>
      </w:r>
    </w:p>
    <w:p w14:paraId="474A8FE5" w14:textId="77777777" w:rsidR="00217390" w:rsidRDefault="00217390" w:rsidP="00054EEE">
      <w:pPr>
        <w:spacing w:before="240" w:after="240"/>
        <w:rPr>
          <w:b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127F1A10" w14:textId="77777777" w:rsidR="00217390" w:rsidRDefault="00217390" w:rsidP="00054EEE">
      <w:r>
        <w:rPr>
          <w:noProof/>
        </w:rPr>
        <w:drawing>
          <wp:inline distT="114300" distB="114300" distL="114300" distR="114300" wp14:anchorId="654D97AA" wp14:editId="6CC04573">
            <wp:extent cx="5943600" cy="21082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8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767"/>
        <w:gridCol w:w="2401"/>
        <w:gridCol w:w="2192"/>
      </w:tblGrid>
      <w:tr w:rsidR="00217390" w14:paraId="04E474C0" w14:textId="77777777" w:rsidTr="005939C6">
        <w:trPr>
          <w:trHeight w:val="500"/>
        </w:trPr>
        <w:tc>
          <w:tcPr>
            <w:tcW w:w="47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7916F" w14:textId="77777777" w:rsidR="00217390" w:rsidRDefault="00217390" w:rsidP="005939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Sentence</w:t>
            </w:r>
          </w:p>
        </w:tc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31CF3" w14:textId="77777777" w:rsidR="00217390" w:rsidRDefault="00217390" w:rsidP="005939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Absolute Phrase</w:t>
            </w:r>
          </w:p>
        </w:tc>
        <w:tc>
          <w:tcPr>
            <w:tcW w:w="21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A7702" w14:textId="77777777" w:rsidR="00217390" w:rsidRDefault="00217390" w:rsidP="005939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Function</w:t>
            </w:r>
          </w:p>
        </w:tc>
      </w:tr>
      <w:tr w:rsidR="00217390" w14:paraId="38CCFBBE" w14:textId="77777777" w:rsidTr="005939C6">
        <w:trPr>
          <w:trHeight w:val="500"/>
        </w:trPr>
        <w:tc>
          <w:tcPr>
            <w:tcW w:w="47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FA851" w14:textId="77777777" w:rsidR="00217390" w:rsidRDefault="00217390" w:rsidP="005939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sun having set, we returned home.</w:t>
            </w:r>
          </w:p>
        </w:tc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8F89A" w14:textId="77777777" w:rsidR="00217390" w:rsidRDefault="00217390" w:rsidP="005939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The sun having set</w:t>
            </w:r>
          </w:p>
        </w:tc>
        <w:tc>
          <w:tcPr>
            <w:tcW w:w="21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F6093B" w14:textId="77777777" w:rsidR="00217390" w:rsidRDefault="00217390" w:rsidP="005939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Time</w:t>
            </w:r>
          </w:p>
        </w:tc>
      </w:tr>
      <w:tr w:rsidR="00217390" w14:paraId="565CF1C8" w14:textId="77777777" w:rsidTr="005939C6">
        <w:trPr>
          <w:trHeight w:val="500"/>
        </w:trPr>
        <w:tc>
          <w:tcPr>
            <w:tcW w:w="47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283AA" w14:textId="77777777" w:rsidR="00217390" w:rsidRDefault="00217390" w:rsidP="005939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Her voice trembling, she began to speak.</w:t>
            </w:r>
          </w:p>
        </w:tc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1C9DA" w14:textId="77777777" w:rsidR="00217390" w:rsidRDefault="00217390" w:rsidP="005939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Her voice trembling</w:t>
            </w:r>
          </w:p>
        </w:tc>
        <w:tc>
          <w:tcPr>
            <w:tcW w:w="21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999C5" w14:textId="77777777" w:rsidR="00217390" w:rsidRDefault="00217390" w:rsidP="005939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Description/emotion</w:t>
            </w:r>
          </w:p>
        </w:tc>
      </w:tr>
      <w:tr w:rsidR="00217390" w14:paraId="21903DB1" w14:textId="77777777" w:rsidTr="005939C6">
        <w:trPr>
          <w:trHeight w:val="785"/>
        </w:trPr>
        <w:tc>
          <w:tcPr>
            <w:tcW w:w="47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46FFB" w14:textId="77777777" w:rsidR="00217390" w:rsidRDefault="00217390" w:rsidP="005939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Weather permitting, the event will be held outdoors.</w:t>
            </w:r>
          </w:p>
        </w:tc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8C05C" w14:textId="77777777" w:rsidR="00217390" w:rsidRDefault="00217390" w:rsidP="005939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Weather permitting</w:t>
            </w:r>
          </w:p>
        </w:tc>
        <w:tc>
          <w:tcPr>
            <w:tcW w:w="21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84A8A" w14:textId="77777777" w:rsidR="00217390" w:rsidRDefault="00217390" w:rsidP="005939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Condition</w:t>
            </w:r>
          </w:p>
        </w:tc>
      </w:tr>
      <w:tr w:rsidR="00217390" w14:paraId="269DCB58" w14:textId="77777777" w:rsidTr="005939C6">
        <w:trPr>
          <w:trHeight w:val="500"/>
        </w:trPr>
        <w:tc>
          <w:tcPr>
            <w:tcW w:w="47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9B7390" w14:textId="77777777" w:rsidR="00217390" w:rsidRDefault="00217390" w:rsidP="005939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test completed, the students left the room.</w:t>
            </w:r>
          </w:p>
        </w:tc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AD3800" w14:textId="77777777" w:rsidR="00217390" w:rsidRDefault="00217390" w:rsidP="005939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The test completed</w:t>
            </w:r>
          </w:p>
        </w:tc>
        <w:tc>
          <w:tcPr>
            <w:tcW w:w="21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A25ED" w14:textId="77777777" w:rsidR="00217390" w:rsidRDefault="00217390" w:rsidP="005939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Time</w:t>
            </w:r>
          </w:p>
        </w:tc>
      </w:tr>
      <w:tr w:rsidR="00217390" w14:paraId="3D446EED" w14:textId="77777777" w:rsidTr="005939C6">
        <w:trPr>
          <w:trHeight w:val="785"/>
        </w:trPr>
        <w:tc>
          <w:tcPr>
            <w:tcW w:w="47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EA512" w14:textId="77777777" w:rsidR="00217390" w:rsidRDefault="00217390" w:rsidP="005939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His hands in his pockets, he waited silently.</w:t>
            </w:r>
          </w:p>
        </w:tc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5F5C90" w14:textId="77777777" w:rsidR="00217390" w:rsidRDefault="00217390" w:rsidP="005939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His hands in his pockets</w:t>
            </w:r>
          </w:p>
        </w:tc>
        <w:tc>
          <w:tcPr>
            <w:tcW w:w="21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6EBC8F" w14:textId="77777777" w:rsidR="00217390" w:rsidRDefault="00217390" w:rsidP="005939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Circumstance</w:t>
            </w:r>
          </w:p>
        </w:tc>
      </w:tr>
    </w:tbl>
    <w:p w14:paraId="05603DB0" w14:textId="77777777" w:rsidR="00217390" w:rsidRDefault="00217390" w:rsidP="00054EEE">
      <w:r>
        <w:pict w14:anchorId="3F55EF78">
          <v:rect id="_x0000_i1028" style="width:0;height:1.5pt" o:hralign="center" o:hrstd="t" o:hr="t" fillcolor="#a0a0a0" stroked="f"/>
        </w:pict>
      </w:r>
    </w:p>
    <w:p w14:paraId="582B3645" w14:textId="77777777" w:rsidR="00217390" w:rsidRDefault="00217390" w:rsidP="00054EEE">
      <w:pPr>
        <w:pStyle w:val="Heading2"/>
        <w:keepNext w:val="0"/>
        <w:keepLines w:val="0"/>
        <w:spacing w:before="280"/>
      </w:pPr>
      <w:bookmarkStart w:id="5" w:name="_3rgzojp2bky7" w:colFirst="0" w:colLast="0"/>
      <w:bookmarkEnd w:id="5"/>
      <w:r>
        <w:t>🔸 Important Notes:</w:t>
      </w:r>
    </w:p>
    <w:p w14:paraId="0CCDCACA" w14:textId="77777777" w:rsidR="00217390" w:rsidRDefault="00217390" w:rsidP="00054EE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4DE95311" w14:textId="77777777" w:rsidR="00217390" w:rsidRDefault="00217390" w:rsidP="00217390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Absolute phrases are </w:t>
      </w:r>
      <w:r>
        <w:rPr>
          <w:rFonts w:ascii="Roboto Mono" w:eastAsia="Roboto Mono" w:hAnsi="Roboto Mono" w:cs="Roboto Mono"/>
          <w:b/>
        </w:rPr>
        <w:t>always set off by commas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0B24890C" w14:textId="77777777" w:rsidR="00217390" w:rsidRDefault="00217390" w:rsidP="00217390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They </w:t>
      </w:r>
      <w:r>
        <w:rPr>
          <w:rFonts w:ascii="Roboto Mono" w:eastAsia="Roboto Mono" w:hAnsi="Roboto Mono" w:cs="Roboto Mono"/>
          <w:b/>
        </w:rPr>
        <w:t>do not contain a true verb</w:t>
      </w:r>
      <w:r>
        <w:rPr>
          <w:rFonts w:ascii="Roboto Mono" w:eastAsia="Roboto Mono" w:hAnsi="Roboto Mono" w:cs="Roboto Mono"/>
        </w:rPr>
        <w:t xml:space="preserve"> (no tense).</w:t>
      </w:r>
      <w:r>
        <w:rPr>
          <w:rFonts w:ascii="Roboto Mono" w:eastAsia="Roboto Mono" w:hAnsi="Roboto Mono" w:cs="Roboto Mono"/>
        </w:rPr>
        <w:br/>
      </w:r>
    </w:p>
    <w:p w14:paraId="13AA4AFB" w14:textId="77777777" w:rsidR="00217390" w:rsidRDefault="00217390" w:rsidP="00217390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They act as </w:t>
      </w:r>
      <w:r>
        <w:rPr>
          <w:rFonts w:ascii="Roboto Mono" w:eastAsia="Roboto Mono" w:hAnsi="Roboto Mono" w:cs="Roboto Mono"/>
          <w:b/>
        </w:rPr>
        <w:t>sentence-level modifiers</w:t>
      </w:r>
      <w:r>
        <w:rPr>
          <w:rFonts w:ascii="Roboto Mono" w:eastAsia="Roboto Mono" w:hAnsi="Roboto Mono" w:cs="Roboto Mono"/>
        </w:rPr>
        <w:t xml:space="preserve">, providing </w:t>
      </w:r>
      <w:r>
        <w:rPr>
          <w:rFonts w:ascii="Roboto Mono" w:eastAsia="Roboto Mono" w:hAnsi="Roboto Mono" w:cs="Roboto Mono"/>
          <w:b/>
        </w:rPr>
        <w:t>contextual or situational information</w:t>
      </w:r>
      <w:r>
        <w:rPr>
          <w:rFonts w:ascii="Roboto Mono" w:eastAsia="Roboto Mono" w:hAnsi="Roboto Mono" w:cs="Roboto Mono"/>
        </w:rPr>
        <w:t>.</w:t>
      </w:r>
    </w:p>
    <w:p w14:paraId="070B4CD0" w14:textId="77777777" w:rsidR="00217390" w:rsidRDefault="00217390" w:rsidP="00054EEE">
      <w:r>
        <w:pict w14:anchorId="5ED09AF2">
          <v:rect id="_x0000_i1029" style="width:0;height:1.5pt" o:hralign="center" o:hrstd="t" o:hr="t" fillcolor="#a0a0a0" stroked="f"/>
        </w:pict>
      </w:r>
    </w:p>
    <w:p w14:paraId="578E81EE" w14:textId="77777777" w:rsidR="00217390" w:rsidRDefault="00217390" w:rsidP="00054EEE"/>
    <w:p w14:paraId="111B7469" w14:textId="77777777" w:rsidR="00217390" w:rsidRDefault="00217390"/>
    <w:p w14:paraId="34394F19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DD4950"/>
    <w:multiLevelType w:val="multilevel"/>
    <w:tmpl w:val="84263C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360572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7390"/>
    <w:rsid w:val="00217390"/>
    <w:rsid w:val="002D1F4F"/>
    <w:rsid w:val="00711B4D"/>
    <w:rsid w:val="008952B3"/>
    <w:rsid w:val="00A70480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2B20DF"/>
  <w15:chartTrackingRefBased/>
  <w15:docId w15:val="{4B1853A1-AFB2-44C4-A891-41B256B486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73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173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739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73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739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73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73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73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73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739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1739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739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739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739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73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73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73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73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73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73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73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73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73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73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73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739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73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739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739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303</Words>
  <Characters>1728</Characters>
  <Application>Microsoft Office Word</Application>
  <DocSecurity>0</DocSecurity>
  <Lines>14</Lines>
  <Paragraphs>4</Paragraphs>
  <ScaleCrop>false</ScaleCrop>
  <Company/>
  <LinksUpToDate>false</LinksUpToDate>
  <CharactersWithSpaces>2027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2026-01-31T04:54:00Z</dcterms:created>
  <dcterms:modified xsi:type="dcterms:W3CDTF">2026-01-31T04:55:00Z</dcterms:modified>
</cp:coreProperties>
</file>