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46o3xjyka0g8" w:id="0"/>
      <w:bookmarkEnd w:id="0"/>
      <w:r w:rsidDel="00000000" w:rsidR="00000000" w:rsidRPr="00000000">
        <w:rPr>
          <w:rtl w:val="0"/>
        </w:rPr>
        <w:t xml:space="preserve">Lexical–gustatory Synesthesia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vragxbi5rxfd" w:id="1"/>
      <w:bookmarkEnd w:id="1"/>
      <w:r w:rsidDel="00000000" w:rsidR="00000000" w:rsidRPr="00000000">
        <w:rPr>
          <w:rtl w:val="0"/>
        </w:rPr>
        <w:t xml:space="preserve">👅🧠 What is Lexical–Gustatory Synesthesia?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Lexical–gustatory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rare type of synesthesia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hearing, reading, or thinking about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(lexical stimuli) causes a person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 specific tastes or flavors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(gustatory responses), even though no food is present.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qat0gwdz3rjl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Lexical–gustatory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neurological condition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words or sounds involuntarily trigger taste sensations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795lsmmgcyhn" w:id="3"/>
      <w:bookmarkEnd w:id="3"/>
      <w:r w:rsidDel="00000000" w:rsidR="00000000" w:rsidRPr="00000000">
        <w:rPr>
          <w:rtl w:val="0"/>
        </w:rPr>
        <w:t xml:space="preserve">🍽️ Example Experiences: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Hearing the word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"table"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might trigger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taste of scrambled eggs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Saying the name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"Michael"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might produce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minty flavor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Thinking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numbers or days of the week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evoke flavors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chocolate or vinegar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taste experiences are 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the synesthete over time.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e4116z3swo9g" w:id="4"/>
      <w:bookmarkEnd w:id="4"/>
      <w:r w:rsidDel="00000000" w:rsidR="00000000" w:rsidRPr="00000000">
        <w:rPr>
          <w:rtl w:val="0"/>
        </w:rPr>
        <w:t xml:space="preserve">🔍 How It Works: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 = related to words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Gustatory = related to taste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language-processing areas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brain are cross-wired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taste-processing areas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result: a person literally "tastes" words — not metaphorically, but neurologically.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enlqy6dr8f0n" w:id="5"/>
      <w:bookmarkEnd w:id="5"/>
      <w:r w:rsidDel="00000000" w:rsidR="00000000" w:rsidRPr="00000000">
        <w:rPr>
          <w:rtl w:val="0"/>
        </w:rPr>
        <w:t xml:space="preserve">🧬 Scientific Notes: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Extremely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affects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fewer than 1 in 100,000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people.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Tastes may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cinnamon toast)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bitter).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people also report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mouthfeel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(texture)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temperature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experience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under voluntary control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imaginary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brain imaging confirms cross-activation in synesthetes.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1pja1cz2v1ui" w:id="6"/>
      <w:bookmarkEnd w:id="6"/>
      <w:r w:rsidDel="00000000" w:rsidR="00000000" w:rsidRPr="00000000">
        <w:rPr>
          <w:rtl w:val="0"/>
        </w:rPr>
        <w:t xml:space="preserve">🔄 Related Types of Synesthesia: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790"/>
        <w:gridCol w:w="2300"/>
        <w:tblGridChange w:id="0">
          <w:tblGrid>
            <w:gridCol w:w="2075"/>
            <w:gridCol w:w="179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Grapheme–color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Letters/numbers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Chromesthesia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Colors/shapes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Lexical–gustatory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Tastes/flavors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Sound–gustatory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Sounds/music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Tastes (less common)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88omgggga7r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Lexical–gustatory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a person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tastes specific flavors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response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hearing, reading, or thinking about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It’s involuntary, consistent, and neurologically real — a fascinating example of how the brain blends sensory information.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