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96B2" w14:textId="77777777" w:rsidR="00C041B8" w:rsidRDefault="00C041B8" w:rsidP="00C041B8">
      <w:pPr>
        <w:pStyle w:val="Heading1"/>
        <w:keepNext w:val="0"/>
        <w:keepLines w:val="0"/>
      </w:pPr>
      <w:bookmarkStart w:id="0" w:name="_44gst1vou3w5" w:colFirst="0" w:colLast="0"/>
      <w:bookmarkEnd w:id="0"/>
      <w:r>
        <w:t>Function Point Analysis (FPA)</w:t>
      </w:r>
    </w:p>
    <w:p w14:paraId="2220FAFD" w14:textId="77777777" w:rsidR="00C041B8" w:rsidRDefault="00C041B8" w:rsidP="00C041B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6498AF5" w14:textId="77777777" w:rsidR="00C041B8" w:rsidRDefault="00C041B8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🙌 — </w:t>
      </w:r>
      <w:r>
        <w:rPr>
          <w:rFonts w:ascii="Roboto Mono" w:eastAsia="Roboto Mono" w:hAnsi="Roboto Mono" w:cs="Roboto Mono"/>
          <w:b/>
        </w:rPr>
        <w:t>Function Point Analysis (FPA)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structured estimation technique</w:t>
      </w:r>
      <w:r>
        <w:rPr>
          <w:rFonts w:ascii="Roboto Mono" w:eastAsia="Roboto Mono" w:hAnsi="Roboto Mono" w:cs="Roboto Mono"/>
        </w:rPr>
        <w:t xml:space="preserve"> often used in software development and testing to measure the </w:t>
      </w:r>
      <w:r>
        <w:rPr>
          <w:rFonts w:ascii="Roboto Mono" w:eastAsia="Roboto Mono" w:hAnsi="Roboto Mono" w:cs="Roboto Mono"/>
          <w:b/>
        </w:rPr>
        <w:t>size of software functionality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user’s perspective</w:t>
      </w:r>
      <w:r>
        <w:rPr>
          <w:rFonts w:ascii="Roboto Mono" w:eastAsia="Roboto Mono" w:hAnsi="Roboto Mono" w:cs="Roboto Mono"/>
        </w:rPr>
        <w:t>, not from the technology side.</w:t>
      </w:r>
    </w:p>
    <w:p w14:paraId="2E64CB0C" w14:textId="77777777" w:rsidR="00C041B8" w:rsidRDefault="00C041B8" w:rsidP="00C041B8">
      <w:r>
        <w:pict w14:anchorId="565C16B3">
          <v:rect id="_x0000_i1025" style="width:0;height:1.5pt" o:hralign="center" o:hrstd="t" o:hr="t" fillcolor="#a0a0a0" stroked="f"/>
        </w:pict>
      </w:r>
    </w:p>
    <w:p w14:paraId="6BCE505E" w14:textId="77777777" w:rsidR="00C041B8" w:rsidRDefault="00C041B8" w:rsidP="00C041B8">
      <w:pPr>
        <w:pStyle w:val="Heading2"/>
        <w:keepNext w:val="0"/>
        <w:keepLines w:val="0"/>
        <w:spacing w:before="480"/>
      </w:pPr>
      <w:bookmarkStart w:id="1" w:name="_uxu4vwu5r4rh" w:colFirst="0" w:colLast="0"/>
      <w:bookmarkEnd w:id="1"/>
      <w:r>
        <w:t>📌 Definition of Function Point Analysis (FPA)</w:t>
      </w:r>
    </w:p>
    <w:p w14:paraId="64EE0B26" w14:textId="77777777" w:rsidR="00C041B8" w:rsidRDefault="00C041B8" w:rsidP="00C041B8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B2EAB51" w14:textId="77777777" w:rsidR="00C041B8" w:rsidRDefault="00C041B8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Function Point Analysis</w:t>
      </w:r>
      <w:r>
        <w:rPr>
          <w:rFonts w:ascii="Roboto Mono" w:eastAsia="Roboto Mono" w:hAnsi="Roboto Mono" w:cs="Roboto Mono"/>
        </w:rPr>
        <w:t xml:space="preserve"> is a method to estimate the </w:t>
      </w:r>
      <w:r>
        <w:rPr>
          <w:rFonts w:ascii="Roboto Mono" w:eastAsia="Roboto Mono" w:hAnsi="Roboto Mono" w:cs="Roboto Mono"/>
          <w:b/>
        </w:rPr>
        <w:t>size, complexity, and effort</w:t>
      </w:r>
      <w:r>
        <w:rPr>
          <w:rFonts w:ascii="Roboto Mono" w:eastAsia="Roboto Mono" w:hAnsi="Roboto Mono" w:cs="Roboto Mono"/>
        </w:rPr>
        <w:t xml:space="preserve"> of a software system by evaluating the </w:t>
      </w:r>
      <w:r>
        <w:rPr>
          <w:rFonts w:ascii="Roboto Mono" w:eastAsia="Roboto Mono" w:hAnsi="Roboto Mono" w:cs="Roboto Mono"/>
          <w:b/>
        </w:rPr>
        <w:t>functionalities provided to the user</w:t>
      </w:r>
      <w:r>
        <w:rPr>
          <w:rFonts w:ascii="Roboto Mono" w:eastAsia="Roboto Mono" w:hAnsi="Roboto Mono" w:cs="Roboto Mono"/>
        </w:rPr>
        <w:t>.</w:t>
      </w:r>
    </w:p>
    <w:p w14:paraId="686EF53A" w14:textId="77777777" w:rsidR="00C041B8" w:rsidRDefault="00C041B8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counting </w:t>
      </w:r>
      <w:r>
        <w:rPr>
          <w:rFonts w:ascii="Roboto Mono" w:eastAsia="Roboto Mono" w:hAnsi="Roboto Mono" w:cs="Roboto Mono"/>
          <w:b/>
        </w:rPr>
        <w:t>lines of code (LOC)</w:t>
      </w:r>
      <w:r>
        <w:rPr>
          <w:rFonts w:ascii="Roboto Mono" w:eastAsia="Roboto Mono" w:hAnsi="Roboto Mono" w:cs="Roboto Mono"/>
        </w:rPr>
        <w:t xml:space="preserve">, FPA counts </w:t>
      </w:r>
      <w:r>
        <w:rPr>
          <w:rFonts w:ascii="Roboto Mono" w:eastAsia="Roboto Mono" w:hAnsi="Roboto Mono" w:cs="Roboto Mono"/>
          <w:b/>
        </w:rPr>
        <w:t>functions (features)</w:t>
      </w:r>
      <w:r>
        <w:rPr>
          <w:rFonts w:ascii="Roboto Mono" w:eastAsia="Roboto Mono" w:hAnsi="Roboto Mono" w:cs="Roboto Mono"/>
        </w:rPr>
        <w:t xml:space="preserve"> such as inputs, outputs, user interactions, files, and external interfaces.</w:t>
      </w:r>
    </w:p>
    <w:p w14:paraId="03C291C2" w14:textId="77777777" w:rsidR="00C041B8" w:rsidRDefault="00C041B8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makes it </w:t>
      </w:r>
      <w:r>
        <w:rPr>
          <w:rFonts w:ascii="Roboto Mono" w:eastAsia="Roboto Mono" w:hAnsi="Roboto Mono" w:cs="Roboto Mono"/>
          <w:b/>
        </w:rPr>
        <w:t>technology-independent</w:t>
      </w:r>
      <w:r>
        <w:rPr>
          <w:rFonts w:ascii="Roboto Mono" w:eastAsia="Roboto Mono" w:hAnsi="Roboto Mono" w:cs="Roboto Mono"/>
        </w:rPr>
        <w:t xml:space="preserve"> (works for Java, .NET, Python, etc.).</w:t>
      </w:r>
    </w:p>
    <w:p w14:paraId="5A5E713A" w14:textId="77777777" w:rsidR="00C041B8" w:rsidRDefault="00C041B8" w:rsidP="00C041B8">
      <w:r>
        <w:pict w14:anchorId="25DFACBE">
          <v:rect id="_x0000_i1026" style="width:0;height:1.5pt" o:hralign="center" o:hrstd="t" o:hr="t" fillcolor="#a0a0a0" stroked="f"/>
        </w:pict>
      </w:r>
    </w:p>
    <w:p w14:paraId="742AAF49" w14:textId="77777777" w:rsidR="00C041B8" w:rsidRDefault="00C041B8" w:rsidP="00C041B8">
      <w:pPr>
        <w:pStyle w:val="Heading2"/>
        <w:keepNext w:val="0"/>
        <w:keepLines w:val="0"/>
        <w:spacing w:before="480"/>
      </w:pPr>
      <w:bookmarkStart w:id="2" w:name="_huj11m2snoxr" w:colFirst="0" w:colLast="0"/>
      <w:bookmarkEnd w:id="2"/>
      <w:r>
        <w:t>🗂️ Components of FPA</w:t>
      </w:r>
    </w:p>
    <w:p w14:paraId="24936EF8" w14:textId="77777777" w:rsidR="00C041B8" w:rsidRDefault="00C041B8" w:rsidP="00C041B8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714E5DA" w14:textId="77777777" w:rsidR="00C041B8" w:rsidRDefault="00C041B8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FPA categorizes system functions into </w:t>
      </w:r>
      <w:r>
        <w:rPr>
          <w:rFonts w:ascii="Roboto Mono" w:eastAsia="Roboto Mono" w:hAnsi="Roboto Mono" w:cs="Roboto Mono"/>
          <w:b/>
        </w:rPr>
        <w:t>five main components</w:t>
      </w:r>
      <w:r>
        <w:rPr>
          <w:rFonts w:ascii="Roboto Mono" w:eastAsia="Roboto Mono" w:hAnsi="Roboto Mono" w:cs="Roboto Mono"/>
        </w:rPr>
        <w:t>:</w:t>
      </w:r>
    </w:p>
    <w:p w14:paraId="07C2BA29" w14:textId="77777777" w:rsidR="00C041B8" w:rsidRDefault="00C041B8" w:rsidP="00C041B8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External Inputs (EI):</w:t>
      </w:r>
      <w:r>
        <w:rPr>
          <w:rFonts w:ascii="Roboto Mono" w:eastAsia="Roboto Mono" w:hAnsi="Roboto Mono" w:cs="Roboto Mono"/>
        </w:rPr>
        <w:t xml:space="preserve"> User inputs to the system (e.g., login form, entering order data).</w:t>
      </w:r>
      <w:r>
        <w:rPr>
          <w:rFonts w:ascii="Roboto Mono" w:eastAsia="Roboto Mono" w:hAnsi="Roboto Mono" w:cs="Roboto Mono"/>
        </w:rPr>
        <w:br/>
      </w:r>
    </w:p>
    <w:p w14:paraId="546C61D4" w14:textId="77777777" w:rsidR="00C041B8" w:rsidRDefault="00C041B8" w:rsidP="00C041B8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lastRenderedPageBreak/>
        <w:t>External Outputs (EO):</w:t>
      </w:r>
      <w:r>
        <w:rPr>
          <w:rFonts w:ascii="Roboto Mono" w:eastAsia="Roboto Mono" w:hAnsi="Roboto Mono" w:cs="Roboto Mono"/>
        </w:rPr>
        <w:t xml:space="preserve"> Outputs the system provides (e.g., reports, confirmations).</w:t>
      </w:r>
      <w:r>
        <w:rPr>
          <w:rFonts w:ascii="Roboto Mono" w:eastAsia="Roboto Mono" w:hAnsi="Roboto Mono" w:cs="Roboto Mono"/>
        </w:rPr>
        <w:br/>
      </w:r>
    </w:p>
    <w:p w14:paraId="5CF1DEED" w14:textId="77777777" w:rsidR="00C041B8" w:rsidRDefault="00C041B8" w:rsidP="00C041B8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External Inquiries (EQ):</w:t>
      </w:r>
      <w:r>
        <w:rPr>
          <w:rFonts w:ascii="Roboto Mono" w:eastAsia="Roboto Mono" w:hAnsi="Roboto Mono" w:cs="Roboto Mono"/>
        </w:rPr>
        <w:t xml:space="preserve"> User queries requiring immediate response (e.g., search, check balance).</w:t>
      </w:r>
      <w:r>
        <w:rPr>
          <w:rFonts w:ascii="Roboto Mono" w:eastAsia="Roboto Mono" w:hAnsi="Roboto Mono" w:cs="Roboto Mono"/>
        </w:rPr>
        <w:br/>
      </w:r>
    </w:p>
    <w:p w14:paraId="46020CEE" w14:textId="77777777" w:rsidR="00C041B8" w:rsidRDefault="00C041B8" w:rsidP="00C041B8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Internal Logical Files (ILF):</w:t>
      </w:r>
      <w:r>
        <w:rPr>
          <w:rFonts w:ascii="Roboto Mono" w:eastAsia="Roboto Mono" w:hAnsi="Roboto Mono" w:cs="Roboto Mono"/>
        </w:rPr>
        <w:t xml:space="preserve"> Data maintained within the system (e.g., customer database).</w:t>
      </w:r>
      <w:r>
        <w:rPr>
          <w:rFonts w:ascii="Roboto Mono" w:eastAsia="Roboto Mono" w:hAnsi="Roboto Mono" w:cs="Roboto Mono"/>
        </w:rPr>
        <w:br/>
      </w:r>
    </w:p>
    <w:p w14:paraId="57B6D057" w14:textId="77777777" w:rsidR="00C041B8" w:rsidRDefault="00C041B8" w:rsidP="00C041B8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External Interface Files (EIF):</w:t>
      </w:r>
      <w:r>
        <w:rPr>
          <w:rFonts w:ascii="Roboto Mono" w:eastAsia="Roboto Mono" w:hAnsi="Roboto Mono" w:cs="Roboto Mono"/>
        </w:rPr>
        <w:t xml:space="preserve"> Data accessed from other systems (e.g., external API, 3rd-party DB).</w:t>
      </w:r>
      <w:r>
        <w:br/>
      </w:r>
    </w:p>
    <w:p w14:paraId="1B637732" w14:textId="77777777" w:rsidR="00C041B8" w:rsidRDefault="00C041B8" w:rsidP="00C041B8">
      <w:r>
        <w:pict w14:anchorId="10F2B517">
          <v:rect id="_x0000_i1027" style="width:0;height:1.5pt" o:hralign="center" o:hrstd="t" o:hr="t" fillcolor="#a0a0a0" stroked="f"/>
        </w:pict>
      </w:r>
    </w:p>
    <w:p w14:paraId="51E0679E" w14:textId="77777777" w:rsidR="00C041B8" w:rsidRDefault="00C041B8" w:rsidP="00C041B8">
      <w:pPr>
        <w:pStyle w:val="Heading2"/>
        <w:keepNext w:val="0"/>
        <w:keepLines w:val="0"/>
        <w:spacing w:before="480"/>
      </w:pPr>
      <w:bookmarkStart w:id="3" w:name="_5wffie822bu9" w:colFirst="0" w:colLast="0"/>
      <w:bookmarkEnd w:id="3"/>
      <w:r>
        <w:t>🧮 Steps in Function Point Analysis</w:t>
      </w:r>
    </w:p>
    <w:p w14:paraId="28F409EB" w14:textId="77777777" w:rsidR="00C041B8" w:rsidRDefault="00C041B8" w:rsidP="00C041B8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52D36F7" w14:textId="77777777" w:rsidR="00C041B8" w:rsidRDefault="00C041B8" w:rsidP="00C041B8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Identify functions</w:t>
      </w:r>
      <w:r>
        <w:rPr>
          <w:rFonts w:ascii="Roboto Mono" w:eastAsia="Roboto Mono" w:hAnsi="Roboto Mono" w:cs="Roboto Mono"/>
        </w:rPr>
        <w:t xml:space="preserve"> (EI, EO, EQ, ILF, EIF).</w:t>
      </w:r>
      <w:r>
        <w:rPr>
          <w:rFonts w:ascii="Roboto Mono" w:eastAsia="Roboto Mono" w:hAnsi="Roboto Mono" w:cs="Roboto Mono"/>
        </w:rPr>
        <w:br/>
      </w:r>
    </w:p>
    <w:p w14:paraId="22A27D38" w14:textId="77777777" w:rsidR="00C041B8" w:rsidRDefault="00C041B8" w:rsidP="00C041B8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Classify complexity</w:t>
      </w:r>
      <w:r>
        <w:rPr>
          <w:rFonts w:ascii="Roboto Mono" w:eastAsia="Roboto Mono" w:hAnsi="Roboto Mono" w:cs="Roboto Mono"/>
        </w:rPr>
        <w:t xml:space="preserve"> (Low, Average, High) for each function.</w:t>
      </w:r>
      <w:r>
        <w:rPr>
          <w:rFonts w:ascii="Roboto Mono" w:eastAsia="Roboto Mono" w:hAnsi="Roboto Mono" w:cs="Roboto Mono"/>
        </w:rPr>
        <w:br/>
      </w:r>
    </w:p>
    <w:p w14:paraId="4EAA9EDD" w14:textId="77777777" w:rsidR="00C041B8" w:rsidRDefault="00C041B8" w:rsidP="00C041B8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Assign weights</w:t>
      </w:r>
      <w:r>
        <w:rPr>
          <w:rFonts w:ascii="Roboto Mono" w:eastAsia="Roboto Mono" w:hAnsi="Roboto Mono" w:cs="Roboto Mono"/>
        </w:rPr>
        <w:t xml:space="preserve"> based on complexity (standard FPA tables define weights).</w:t>
      </w:r>
      <w:r>
        <w:rPr>
          <w:rFonts w:ascii="Roboto Mono" w:eastAsia="Roboto Mono" w:hAnsi="Roboto Mono" w:cs="Roboto Mono"/>
        </w:rPr>
        <w:br/>
      </w:r>
    </w:p>
    <w:p w14:paraId="029D761B" w14:textId="77777777" w:rsidR="00C041B8" w:rsidRDefault="00C041B8" w:rsidP="00C041B8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Low EI = 3 points, Avg EI = 4 points, High EI = 6 points.</w:t>
      </w:r>
      <w:r>
        <w:rPr>
          <w:rFonts w:ascii="Roboto Mono" w:eastAsia="Roboto Mono" w:hAnsi="Roboto Mono" w:cs="Roboto Mono"/>
        </w:rPr>
        <w:br/>
      </w:r>
    </w:p>
    <w:p w14:paraId="6DC899E9" w14:textId="77777777" w:rsidR="00C041B8" w:rsidRDefault="00C041B8" w:rsidP="00C041B8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Calculate Unadjusted Function Points (UFP):</w:t>
      </w:r>
      <w:r>
        <w:rPr>
          <w:rFonts w:ascii="Roboto Mono" w:eastAsia="Roboto Mono" w:hAnsi="Roboto Mono" w:cs="Roboto Mono"/>
          <w:b/>
        </w:rPr>
        <w:br/>
      </w:r>
    </w:p>
    <w:p w14:paraId="43C57103" w14:textId="77777777" w:rsidR="00C041B8" w:rsidRDefault="00C041B8" w:rsidP="00C041B8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up all function points from each component.</w:t>
      </w:r>
      <w:r>
        <w:rPr>
          <w:rFonts w:ascii="Roboto Mono" w:eastAsia="Roboto Mono" w:hAnsi="Roboto Mono" w:cs="Roboto Mono"/>
        </w:rPr>
        <w:br/>
      </w:r>
    </w:p>
    <w:p w14:paraId="088D6A1E" w14:textId="77777777" w:rsidR="00C041B8" w:rsidRDefault="00C041B8" w:rsidP="00C041B8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Adjust for technical/environmental factors</w:t>
      </w:r>
      <w:r>
        <w:rPr>
          <w:rFonts w:ascii="Roboto Mono" w:eastAsia="Roboto Mono" w:hAnsi="Roboto Mono" w:cs="Roboto Mono"/>
        </w:rPr>
        <w:t xml:space="preserve"> (like performance, reusability, usability).</w:t>
      </w:r>
      <w:r>
        <w:rPr>
          <w:rFonts w:ascii="Roboto Mono" w:eastAsia="Roboto Mono" w:hAnsi="Roboto Mono" w:cs="Roboto Mono"/>
        </w:rPr>
        <w:br/>
      </w:r>
    </w:p>
    <w:p w14:paraId="342CB533" w14:textId="77777777" w:rsidR="00C041B8" w:rsidRDefault="00C041B8" w:rsidP="00C041B8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Adjustment Factor (0.65 – 1.35).</w:t>
      </w:r>
      <w:r>
        <w:rPr>
          <w:rFonts w:ascii="Roboto Mono" w:eastAsia="Roboto Mono" w:hAnsi="Roboto Mono" w:cs="Roboto Mono"/>
        </w:rPr>
        <w:br/>
      </w:r>
    </w:p>
    <w:p w14:paraId="32303720" w14:textId="77777777" w:rsidR="00C041B8" w:rsidRDefault="00C041B8" w:rsidP="00C041B8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Final Function Points (FP):</w:t>
      </w:r>
    </w:p>
    <w:p w14:paraId="7EBF990B" w14:textId="77777777" w:rsidR="00C041B8" w:rsidRDefault="00C041B8" w:rsidP="00C041B8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lastRenderedPageBreak/>
        <w:drawing>
          <wp:inline distT="114300" distB="114300" distL="114300" distR="114300" wp14:anchorId="7E08FB62" wp14:editId="39A0D091">
            <wp:extent cx="2514600" cy="323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FP=UFP×Adjustment FactorFP = UFP \times Adjustment \ Factor</w:t>
      </w:r>
    </w:p>
    <w:p w14:paraId="175F33B5" w14:textId="77777777" w:rsidR="00C041B8" w:rsidRDefault="00C041B8" w:rsidP="00C041B8">
      <w:r>
        <w:pict w14:anchorId="4A19F272">
          <v:rect id="_x0000_i1028" style="width:0;height:1.5pt" o:hralign="center" o:hrstd="t" o:hr="t" fillcolor="#a0a0a0" stroked="f"/>
        </w:pict>
      </w:r>
    </w:p>
    <w:p w14:paraId="3A4F7235" w14:textId="77777777" w:rsidR="00C041B8" w:rsidRDefault="00C041B8" w:rsidP="00C041B8">
      <w:pPr>
        <w:pStyle w:val="Heading2"/>
        <w:keepNext w:val="0"/>
        <w:keepLines w:val="0"/>
        <w:spacing w:before="480"/>
      </w:pPr>
      <w:bookmarkStart w:id="4" w:name="_fx2zbe7469oe" w:colFirst="0" w:colLast="0"/>
      <w:bookmarkEnd w:id="4"/>
      <w:r>
        <w:t>📊 Example</w:t>
      </w:r>
    </w:p>
    <w:p w14:paraId="14DD31B9" w14:textId="77777777" w:rsidR="00C041B8" w:rsidRDefault="00C041B8" w:rsidP="00C041B8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4C95137" w14:textId="77777777" w:rsidR="00C041B8" w:rsidRDefault="00C041B8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 a small banking system has:</w:t>
      </w:r>
    </w:p>
    <w:p w14:paraId="3A3D57A3" w14:textId="77777777" w:rsidR="00C041B8" w:rsidRDefault="00C041B8" w:rsidP="00C041B8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 External Inputs (Avg complexity → 5 × 4 = 20)</w:t>
      </w:r>
      <w:r>
        <w:rPr>
          <w:rFonts w:ascii="Nova Mono" w:eastAsia="Nova Mono" w:hAnsi="Nova Mono" w:cs="Nova Mono"/>
        </w:rPr>
        <w:br/>
      </w:r>
    </w:p>
    <w:p w14:paraId="5E57EBF1" w14:textId="77777777" w:rsidR="00C041B8" w:rsidRDefault="00C041B8" w:rsidP="00C041B8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3 External Outputs (Low → 3 × 4 = 12)</w:t>
      </w:r>
      <w:r>
        <w:rPr>
          <w:rFonts w:ascii="Nova Mono" w:eastAsia="Nova Mono" w:hAnsi="Nova Mono" w:cs="Nova Mono"/>
        </w:rPr>
        <w:br/>
      </w:r>
    </w:p>
    <w:p w14:paraId="6E0373AF" w14:textId="77777777" w:rsidR="00C041B8" w:rsidRDefault="00C041B8" w:rsidP="00C041B8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2 External Inquiries (High → 2 × 6 = 12)</w:t>
      </w:r>
      <w:r>
        <w:rPr>
          <w:rFonts w:ascii="Nova Mono" w:eastAsia="Nova Mono" w:hAnsi="Nova Mono" w:cs="Nova Mono"/>
        </w:rPr>
        <w:br/>
      </w:r>
    </w:p>
    <w:p w14:paraId="1579F970" w14:textId="77777777" w:rsidR="00C041B8" w:rsidRDefault="00C041B8" w:rsidP="00C041B8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 Internal File (Avg → 1 × 7 = 7)</w:t>
      </w:r>
      <w:r>
        <w:rPr>
          <w:rFonts w:ascii="Nova Mono" w:eastAsia="Nova Mono" w:hAnsi="Nova Mono" w:cs="Nova Mono"/>
        </w:rPr>
        <w:br/>
      </w:r>
    </w:p>
    <w:p w14:paraId="0362F0B8" w14:textId="77777777" w:rsidR="00C041B8" w:rsidRDefault="00C041B8" w:rsidP="00C041B8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 External File (Low → 1 × 5 = 5)</w:t>
      </w:r>
      <w:r>
        <w:rPr>
          <w:rFonts w:ascii="Nova Mono" w:eastAsia="Nova Mono" w:hAnsi="Nova Mono" w:cs="Nova Mono"/>
        </w:rPr>
        <w:br/>
      </w:r>
    </w:p>
    <w:p w14:paraId="05B96AB6" w14:textId="77777777" w:rsidR="00C041B8" w:rsidRDefault="00C041B8" w:rsidP="00C041B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Unadjusted Function Points (UFP) = 20 + 12 + 12 + 7 + 5 = 56</w:t>
      </w:r>
    </w:p>
    <w:p w14:paraId="353F6D82" w14:textId="77777777" w:rsidR="00C041B8" w:rsidRDefault="00C041B8" w:rsidP="00C041B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If adjustment factor = 1.1 →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Nova Mono" w:eastAsia="Nova Mono" w:hAnsi="Nova Mono" w:cs="Nova Mono"/>
          <w:b/>
        </w:rPr>
        <w:t>Final FP = 56 × 1.1 = 61.6 ≈ 62 function points</w:t>
      </w:r>
    </w:p>
    <w:p w14:paraId="5D58E034" w14:textId="77777777" w:rsidR="00C041B8" w:rsidRDefault="00C041B8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effort (hours, cost, team size)</w:t>
      </w:r>
      <w:r>
        <w:rPr>
          <w:rFonts w:ascii="Roboto Mono" w:eastAsia="Roboto Mono" w:hAnsi="Roboto Mono" w:cs="Roboto Mono"/>
        </w:rPr>
        <w:t xml:space="preserve"> can then be derived from FP using organizational benchmarks.</w:t>
      </w:r>
    </w:p>
    <w:p w14:paraId="359E0BC6" w14:textId="77777777" w:rsidR="00C041B8" w:rsidRDefault="00C041B8" w:rsidP="00C041B8">
      <w:r>
        <w:pict w14:anchorId="6076D701">
          <v:rect id="_x0000_i1029" style="width:0;height:1.5pt" o:hralign="center" o:hrstd="t" o:hr="t" fillcolor="#a0a0a0" stroked="f"/>
        </w:pict>
      </w:r>
    </w:p>
    <w:p w14:paraId="0B367F74" w14:textId="77777777" w:rsidR="00C041B8" w:rsidRDefault="00C041B8" w:rsidP="00C041B8">
      <w:pPr>
        <w:pStyle w:val="Heading2"/>
        <w:keepNext w:val="0"/>
        <w:keepLines w:val="0"/>
        <w:spacing w:before="480"/>
      </w:pPr>
      <w:bookmarkStart w:id="5" w:name="_8ezp45i1fjze" w:colFirst="0" w:colLast="0"/>
      <w:bookmarkEnd w:id="5"/>
      <w:r>
        <w:t>🎯 Why FPA is Useful in Testing</w:t>
      </w:r>
    </w:p>
    <w:p w14:paraId="44C4346C" w14:textId="77777777" w:rsidR="00C041B8" w:rsidRDefault="00C041B8" w:rsidP="00C041B8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61BDE50" w14:textId="77777777" w:rsidR="00C041B8" w:rsidRDefault="00C041B8" w:rsidP="00C041B8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estimate test effort</w:t>
      </w:r>
      <w:r>
        <w:rPr>
          <w:rFonts w:ascii="Nova Mono" w:eastAsia="Nova Mono" w:hAnsi="Nova Mono" w:cs="Nova Mono"/>
        </w:rPr>
        <w:t xml:space="preserve"> (more functions → more test cases).</w:t>
      </w:r>
      <w:r>
        <w:rPr>
          <w:rFonts w:ascii="Nova Mono" w:eastAsia="Nova Mono" w:hAnsi="Nova Mono" w:cs="Nova Mono"/>
        </w:rPr>
        <w:br/>
      </w:r>
    </w:p>
    <w:p w14:paraId="662C7D0D" w14:textId="77777777" w:rsidR="00C041B8" w:rsidRDefault="00C041B8" w:rsidP="00C041B8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test coverage analysis</w:t>
      </w:r>
      <w:r>
        <w:rPr>
          <w:rFonts w:ascii="Roboto Mono" w:eastAsia="Roboto Mono" w:hAnsi="Roboto Mono" w:cs="Roboto Mono"/>
        </w:rPr>
        <w:t xml:space="preserve"> (inputs, outputs, interfaces).</w:t>
      </w:r>
      <w:r>
        <w:rPr>
          <w:rFonts w:ascii="Roboto Mono" w:eastAsia="Roboto Mono" w:hAnsi="Roboto Mono" w:cs="Roboto Mono"/>
        </w:rPr>
        <w:br/>
      </w:r>
    </w:p>
    <w:p w14:paraId="53C63B55" w14:textId="77777777" w:rsidR="00C041B8" w:rsidRDefault="00C041B8" w:rsidP="00C041B8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Independent of programming language.</w:t>
      </w:r>
      <w:r>
        <w:rPr>
          <w:rFonts w:ascii="Roboto Mono" w:eastAsia="Roboto Mono" w:hAnsi="Roboto Mono" w:cs="Roboto Mono"/>
        </w:rPr>
        <w:br/>
      </w:r>
    </w:p>
    <w:p w14:paraId="76DEFD06" w14:textId="77777777" w:rsidR="00C041B8" w:rsidRDefault="00C041B8" w:rsidP="00C041B8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Works well in </w:t>
      </w:r>
      <w:r>
        <w:rPr>
          <w:rFonts w:ascii="Roboto Mono" w:eastAsia="Roboto Mono" w:hAnsi="Roboto Mono" w:cs="Roboto Mono"/>
          <w:b/>
        </w:rPr>
        <w:t>large projects</w:t>
      </w:r>
      <w:r>
        <w:rPr>
          <w:rFonts w:ascii="Roboto Mono" w:eastAsia="Roboto Mono" w:hAnsi="Roboto Mono" w:cs="Roboto Mono"/>
        </w:rPr>
        <w:t xml:space="preserve"> where LOC is not a good measure.</w:t>
      </w:r>
      <w:r>
        <w:rPr>
          <w:rFonts w:ascii="Roboto Mono" w:eastAsia="Roboto Mono" w:hAnsi="Roboto Mono" w:cs="Roboto Mono"/>
        </w:rPr>
        <w:br/>
      </w:r>
    </w:p>
    <w:p w14:paraId="639DC484" w14:textId="77777777" w:rsidR="00C041B8" w:rsidRDefault="00C041B8" w:rsidP="00C041B8">
      <w:r>
        <w:pict w14:anchorId="4A23282A">
          <v:rect id="_x0000_i1030" style="width:0;height:1.5pt" o:hralign="center" o:hrstd="t" o:hr="t" fillcolor="#a0a0a0" stroked="f"/>
        </w:pict>
      </w:r>
    </w:p>
    <w:p w14:paraId="3688E72D" w14:textId="77777777" w:rsidR="00C041B8" w:rsidRDefault="00C041B8" w:rsidP="00C041B8">
      <w:pPr>
        <w:pStyle w:val="Heading2"/>
        <w:keepNext w:val="0"/>
        <w:keepLines w:val="0"/>
        <w:spacing w:before="480"/>
      </w:pPr>
      <w:bookmarkStart w:id="6" w:name="_5ihz5sgsbhbz" w:colFirst="0" w:colLast="0"/>
      <w:bookmarkEnd w:id="6"/>
      <w:r>
        <w:rPr>
          <w:rFonts w:ascii="Arial Unicode MS" w:eastAsia="Arial Unicode MS" w:hAnsi="Arial Unicode MS" w:cs="Arial Unicode MS"/>
        </w:rPr>
        <w:t>✅ Advantages</w:t>
      </w:r>
    </w:p>
    <w:p w14:paraId="3D19806A" w14:textId="77777777" w:rsidR="00C041B8" w:rsidRDefault="00C041B8" w:rsidP="00C041B8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6603EE6" w14:textId="77777777" w:rsidR="00C041B8" w:rsidRDefault="00C041B8" w:rsidP="00C041B8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&amp; technology independent.</w:t>
      </w:r>
      <w:r>
        <w:rPr>
          <w:rFonts w:ascii="Roboto Mono" w:eastAsia="Roboto Mono" w:hAnsi="Roboto Mono" w:cs="Roboto Mono"/>
        </w:rPr>
        <w:br/>
      </w:r>
    </w:p>
    <w:p w14:paraId="0559AF9C" w14:textId="77777777" w:rsidR="00C041B8" w:rsidRDefault="00C041B8" w:rsidP="00C041B8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what the system does</w:t>
      </w:r>
      <w:r>
        <w:rPr>
          <w:rFonts w:ascii="Roboto Mono" w:eastAsia="Roboto Mono" w:hAnsi="Roboto Mono" w:cs="Roboto Mono"/>
        </w:rPr>
        <w:t xml:space="preserve"> (user perspective).</w:t>
      </w:r>
      <w:r>
        <w:rPr>
          <w:rFonts w:ascii="Roboto Mono" w:eastAsia="Roboto Mono" w:hAnsi="Roboto Mono" w:cs="Roboto Mono"/>
        </w:rPr>
        <w:br/>
      </w:r>
    </w:p>
    <w:p w14:paraId="5CB2B409" w14:textId="77777777" w:rsidR="00C041B8" w:rsidRDefault="00C041B8" w:rsidP="00C041B8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Useful in both </w:t>
      </w:r>
      <w:r>
        <w:rPr>
          <w:rFonts w:ascii="Roboto Mono" w:eastAsia="Roboto Mono" w:hAnsi="Roboto Mono" w:cs="Roboto Mono"/>
          <w:b/>
        </w:rPr>
        <w:t>development and testing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B1983B" w14:textId="77777777" w:rsidR="00C041B8" w:rsidRDefault="00C041B8" w:rsidP="00C041B8">
      <w:pPr>
        <w:pStyle w:val="Heading2"/>
        <w:keepNext w:val="0"/>
        <w:keepLines w:val="0"/>
        <w:spacing w:before="480"/>
      </w:pPr>
      <w:bookmarkStart w:id="7" w:name="_s0dvipwsc3ns" w:colFirst="0" w:colLast="0"/>
      <w:bookmarkEnd w:id="7"/>
      <w:r>
        <w:t>⚠️ Disadvantages</w:t>
      </w:r>
    </w:p>
    <w:p w14:paraId="0E29FCE8" w14:textId="77777777" w:rsidR="00C041B8" w:rsidRDefault="00C041B8" w:rsidP="00C041B8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BD81237" w14:textId="77777777" w:rsidR="00C041B8" w:rsidRDefault="00C041B8" w:rsidP="00C041B8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Time-consuming to apply.</w:t>
      </w:r>
      <w:r>
        <w:rPr>
          <w:rFonts w:ascii="Roboto Mono" w:eastAsia="Roboto Mono" w:hAnsi="Roboto Mono" w:cs="Roboto Mono"/>
        </w:rPr>
        <w:br/>
      </w:r>
    </w:p>
    <w:p w14:paraId="2B3FC231" w14:textId="77777777" w:rsidR="00C041B8" w:rsidRDefault="00C041B8" w:rsidP="00C041B8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skilled analysts.</w:t>
      </w:r>
      <w:r>
        <w:rPr>
          <w:rFonts w:ascii="Roboto Mono" w:eastAsia="Roboto Mono" w:hAnsi="Roboto Mono" w:cs="Roboto Mono"/>
        </w:rPr>
        <w:br/>
      </w:r>
    </w:p>
    <w:p w14:paraId="48098F2B" w14:textId="77777777" w:rsidR="00C041B8" w:rsidRDefault="00C041B8" w:rsidP="00C041B8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>Subjectivity in classifying complexity.</w:t>
      </w:r>
      <w:r>
        <w:br/>
      </w:r>
    </w:p>
    <w:p w14:paraId="31C63565" w14:textId="77777777" w:rsidR="00C041B8" w:rsidRDefault="00C041B8" w:rsidP="00C041B8">
      <w:r>
        <w:pict w14:anchorId="41C8B530">
          <v:rect id="_x0000_i1031" style="width:0;height:1.5pt" o:hralign="center" o:hrstd="t" o:hr="t" fillcolor="#a0a0a0" stroked="f"/>
        </w:pict>
      </w:r>
    </w:p>
    <w:p w14:paraId="1BFB3631" w14:textId="77777777" w:rsidR="00C041B8" w:rsidRDefault="00C041B8" w:rsidP="00C041B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FPA = counting software functionalities → applying weights → adjusting → final function points → used for estimation of effort, time, and cost.</w:t>
      </w:r>
    </w:p>
    <w:p w14:paraId="0F5AA8C1" w14:textId="77777777" w:rsidR="00C041B8" w:rsidRDefault="00C041B8" w:rsidP="00C041B8">
      <w:r>
        <w:pict w14:anchorId="4BDBDBC9">
          <v:rect id="_x0000_i1032" style="width:0;height:1.5pt" o:hralign="center" o:hrstd="t" o:hr="t" fillcolor="#a0a0a0" stroked="f"/>
        </w:pict>
      </w:r>
    </w:p>
    <w:p w14:paraId="2408BB5F" w14:textId="77777777" w:rsidR="00C041B8" w:rsidRDefault="00C041B8" w:rsidP="00C041B8"/>
    <w:p w14:paraId="59590134" w14:textId="77777777" w:rsidR="00A70480" w:rsidRDefault="00A70480"/>
    <w:sectPr w:rsidR="00A70480" w:rsidSect="00C041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7764"/>
    <w:multiLevelType w:val="multilevel"/>
    <w:tmpl w:val="1B54D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2D2BF7"/>
    <w:multiLevelType w:val="multilevel"/>
    <w:tmpl w:val="CE624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3C272A"/>
    <w:multiLevelType w:val="multilevel"/>
    <w:tmpl w:val="71EA7E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FB6C32"/>
    <w:multiLevelType w:val="multilevel"/>
    <w:tmpl w:val="2F7E7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F86343"/>
    <w:multiLevelType w:val="multilevel"/>
    <w:tmpl w:val="7F4E6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BE47AF"/>
    <w:multiLevelType w:val="multilevel"/>
    <w:tmpl w:val="8D4E7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3860666">
    <w:abstractNumId w:val="2"/>
  </w:num>
  <w:num w:numId="2" w16cid:durableId="1068531034">
    <w:abstractNumId w:val="5"/>
  </w:num>
  <w:num w:numId="3" w16cid:durableId="1726181646">
    <w:abstractNumId w:val="3"/>
  </w:num>
  <w:num w:numId="4" w16cid:durableId="949969081">
    <w:abstractNumId w:val="1"/>
  </w:num>
  <w:num w:numId="5" w16cid:durableId="1792943859">
    <w:abstractNumId w:val="4"/>
  </w:num>
  <w:num w:numId="6" w16cid:durableId="109917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AA"/>
    <w:rsid w:val="002D1F4F"/>
    <w:rsid w:val="00711B4D"/>
    <w:rsid w:val="008952B3"/>
    <w:rsid w:val="008F1FAA"/>
    <w:rsid w:val="00A70480"/>
    <w:rsid w:val="00B31161"/>
    <w:rsid w:val="00C0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1138D1-40C0-4853-9DE2-6DA3C50D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1B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F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F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F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F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2025-11-08T10:08:00Z</dcterms:created>
  <dcterms:modified xsi:type="dcterms:W3CDTF">2025-11-08T10:08:00Z</dcterms:modified>
</cp:coreProperties>
</file>