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by84gld0nzg" w:id="0"/>
      <w:bookmarkEnd w:id="0"/>
      <w:r w:rsidDel="00000000" w:rsidR="00000000" w:rsidRPr="00000000">
        <w:rPr>
          <w:rtl w:val="0"/>
        </w:rPr>
        <w:t xml:space="preserve">Eye Rhyme Couplets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structured entry for: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hz2cegnd4ayh" w:id="1"/>
      <w:bookmarkEnd w:id="1"/>
      <w:r w:rsidDel="00000000" w:rsidR="00000000" w:rsidRPr="00000000">
        <w:rPr>
          <w:rtl w:val="0"/>
        </w:rPr>
        <w:t xml:space="preserve">🎯 What is Eye Rhyme Couplets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46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7775"/>
        <w:tblGridChange w:id="0">
          <w:tblGrid>
            <w:gridCol w:w="1475"/>
            <w:gridCol w:w="77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Eye Rhyme Couplets (Visual Rhyme)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pair of lines ending in words that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look like they should rhyme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based on spelling but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do not sound alike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when spoken.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Two lines where the rhyme is suggested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visually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rather than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audibly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Common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Traditional or playful poetry; often intentional to surprise or amuse the reader.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Creates a dissonance between appearance and sound, highlighting visual patterns or poetic irony.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280" w:lineRule="auto"/>
        <w:rPr/>
      </w:pPr>
      <w:bookmarkStart w:colFirst="0" w:colLast="0" w:name="_u6ok6el2lojz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Example of Eye Rhyme in a Couplet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She read the tale without a frown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And smiled beneath the oaken bough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"frown"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"bough"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look like they rhyme due to similar spelling endings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(-own / -ough)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but are pronounced very differently: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frown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/fraʊn/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bough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/baʊ/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