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egdh11gg42b" w:id="0"/>
      <w:bookmarkEnd w:id="0"/>
      <w:r w:rsidDel="00000000" w:rsidR="00000000" w:rsidRPr="00000000">
        <w:rPr>
          <w:rtl w:val="0"/>
        </w:rPr>
        <w:t xml:space="preserve">Masculine Rhyme Couplets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wkyqw2qoz72" w:id="1"/>
      <w:bookmarkEnd w:id="1"/>
      <w:r w:rsidDel="00000000" w:rsidR="00000000" w:rsidRPr="00000000">
        <w:rPr>
          <w:rtl w:val="0"/>
        </w:rPr>
        <w:t xml:space="preserve">🎯 What is Masculine Rhyme Couplets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7730"/>
        <w:tblGridChange w:id="0">
          <w:tblGrid>
            <w:gridCol w:w="1505"/>
            <w:gridCol w:w="7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Masculine Rhyme Couplets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pair of lines where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final stressed syllables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rhyme. The rhyme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short, strong, and ends the line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consecutive lines ending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single-syllable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final-syllable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rhymes with stress.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Widely used in traditional poetry, heroic couplets, sonnets, ballads.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Provides a strong and conclusive sound; often used for finality or emphasis.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tj1wqkl46d8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of Masculine Rhyme in a Couplet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 drew his sword and took his stand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Prepared to fight and guard his land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"stand" / "land"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rhyme in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stressed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forming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masculine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s43x18qt5j7" w:id="3"/>
      <w:bookmarkEnd w:id="3"/>
      <w:r w:rsidDel="00000000" w:rsidR="00000000" w:rsidRPr="00000000">
        <w:rPr>
          <w:rtl w:val="0"/>
        </w:rPr>
        <w:t xml:space="preserve">🧠 Note: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Masculine rhymes are the most common rhyme type in English.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contrast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feminine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include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unstressed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after the main stressed one.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