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A6B6" w14:textId="77777777" w:rsidR="00905EF4" w:rsidRDefault="00905EF4">
      <w:pPr>
        <w:pStyle w:val="Heading1"/>
      </w:pPr>
      <w:bookmarkStart w:id="0" w:name="_g41s28qhwqs5" w:colFirst="0" w:colLast="0"/>
      <w:bookmarkEnd w:id="0"/>
      <w:r>
        <w:t>Backup &amp; Recovery System</w:t>
      </w:r>
    </w:p>
    <w:p w14:paraId="61336962" w14:textId="77777777" w:rsidR="00905EF4" w:rsidRDefault="00905EF4">
      <w:pPr>
        <w:pStyle w:val="Heading2"/>
        <w:keepNext w:val="0"/>
        <w:keepLines w:val="0"/>
        <w:spacing w:before="280"/>
      </w:pPr>
      <w:bookmarkStart w:id="1" w:name="_72dtbt315r16" w:colFirst="0" w:colLast="0"/>
      <w:bookmarkEnd w:id="1"/>
      <w:r>
        <w:t>💾 What Is a Backup &amp; Recovery System in a DBMS?</w:t>
      </w:r>
    </w:p>
    <w:p w14:paraId="0C5EC991" w14:textId="77777777" w:rsidR="00905EF4" w:rsidRDefault="00905EF4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B6787E9" w14:textId="77777777" w:rsidR="00905EF4" w:rsidRDefault="00905EF4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Backup &amp; Recovery System</w:t>
      </w:r>
      <w:r>
        <w:rPr>
          <w:rFonts w:ascii="Roboto Mono" w:eastAsia="Roboto Mono" w:hAnsi="Roboto Mono"/>
        </w:rPr>
        <w:t xml:space="preserve"> is a crucial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ensures your data is </w:t>
      </w:r>
      <w:r>
        <w:rPr>
          <w:rFonts w:ascii="Roboto Mono" w:eastAsia="Roboto Mono" w:hAnsi="Roboto Mono"/>
          <w:b/>
          <w:bCs/>
        </w:rPr>
        <w:t>protected against loss, corruption, hardware failure, or human error</w:t>
      </w:r>
      <w:r>
        <w:rPr>
          <w:rFonts w:ascii="Roboto Mono" w:eastAsia="Roboto Mono" w:hAnsi="Roboto Mono"/>
        </w:rPr>
        <w:t>.</w:t>
      </w:r>
    </w:p>
    <w:p w14:paraId="3DD5AD04" w14:textId="77777777" w:rsidR="00905EF4" w:rsidRDefault="00905EF4">
      <w:pPr>
        <w:spacing w:before="240" w:after="240"/>
      </w:pPr>
      <w:r>
        <w:rPr>
          <w:rFonts w:ascii="Roboto Mono" w:eastAsia="Roboto Mono" w:hAnsi="Roboto Mono"/>
        </w:rPr>
        <w:t>It allows you to:</w:t>
      </w:r>
    </w:p>
    <w:p w14:paraId="495B5535" w14:textId="77777777" w:rsidR="00905EF4" w:rsidRDefault="00905EF4" w:rsidP="00905EF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Create backups</w:t>
      </w:r>
      <w:r>
        <w:rPr>
          <w:rFonts w:ascii="Roboto Mono" w:eastAsia="Roboto Mono" w:hAnsi="Roboto Mono"/>
        </w:rPr>
        <w:t xml:space="preserve"> (copies of the database)</w:t>
      </w:r>
      <w:r>
        <w:rPr>
          <w:rFonts w:ascii="Roboto Mono" w:eastAsia="Roboto Mono" w:hAnsi="Roboto Mono"/>
        </w:rPr>
        <w:br/>
      </w:r>
    </w:p>
    <w:p w14:paraId="4FE0BB87" w14:textId="77777777" w:rsidR="00905EF4" w:rsidRDefault="00905EF4" w:rsidP="00905EF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Restore data</w:t>
      </w:r>
      <w:r>
        <w:rPr>
          <w:rFonts w:ascii="Roboto Mono" w:eastAsia="Roboto Mono" w:hAnsi="Roboto Mono"/>
        </w:rPr>
        <w:t xml:space="preserve"> to a previous state if something goes wrong</w:t>
      </w:r>
      <w:r>
        <w:rPr>
          <w:rFonts w:ascii="Roboto Mono" w:eastAsia="Roboto Mono" w:hAnsi="Roboto Mono"/>
        </w:rPr>
        <w:br/>
      </w:r>
    </w:p>
    <w:p w14:paraId="7B870BBF" w14:textId="77777777" w:rsidR="00905EF4" w:rsidRDefault="00905EF4">
      <w:r>
        <w:rPr>
          <w:rFonts w:ascii="Roboto Mono" w:eastAsia="Roboto Mono" w:hAnsi="Roboto Mono"/>
        </w:rPr>
        <w:pict w14:anchorId="2BD3D0A3">
          <v:rect id="_x0000_i1025" style="width:0;height:1.5pt" o:hralign="center" o:hrstd="t" o:hr="t" fillcolor="#a0a0a0" stroked="f"/>
        </w:pict>
      </w:r>
    </w:p>
    <w:p w14:paraId="06DA9933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72a4v73nmfq6" w:colFirst="0" w:colLast="0"/>
      <w:bookmarkEnd w:id="2"/>
      <w:r>
        <w:rPr>
          <w:b/>
          <w:bCs/>
          <w:sz w:val="34"/>
          <w:szCs w:val="34"/>
        </w:rPr>
        <w:t>🧩 Key Responsibilities</w:t>
      </w:r>
    </w:p>
    <w:p w14:paraId="0B33E1EB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06EA42C" w14:textId="77777777" w:rsidR="00905EF4" w:rsidRDefault="00905EF4">
      <w:r>
        <w:rPr>
          <w:noProof/>
        </w:rPr>
        <w:drawing>
          <wp:inline distT="114300" distB="114300" distL="114300" distR="114300" wp14:anchorId="2FFB26E9" wp14:editId="5110982D">
            <wp:extent cx="5943600" cy="2146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30"/>
      </w:tblGrid>
      <w:tr w:rsidR="00905EF4" w14:paraId="0DB7B0E8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27D8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E469D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05EF4" w14:paraId="0FC5F4DF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6CC7" w14:textId="77777777" w:rsidR="00905EF4" w:rsidRDefault="00905EF4">
            <w:r>
              <w:rPr>
                <w:rFonts w:ascii="Roboto Mono" w:eastAsia="Roboto Mono" w:hAnsi="Roboto Mono"/>
              </w:rPr>
              <w:t xml:space="preserve">💽 </w:t>
            </w:r>
            <w:r>
              <w:rPr>
                <w:rFonts w:ascii="Roboto Mono" w:eastAsia="Roboto Mono" w:hAnsi="Roboto Mono"/>
                <w:b/>
                <w:bCs/>
              </w:rPr>
              <w:t>Backup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E67C" w14:textId="77777777" w:rsidR="00905EF4" w:rsidRDefault="00905EF4">
            <w:r>
              <w:rPr>
                <w:rFonts w:ascii="Roboto Mono" w:eastAsia="Roboto Mono" w:hAnsi="Roboto Mono"/>
              </w:rPr>
              <w:t xml:space="preserve">Creates a </w:t>
            </w:r>
            <w:r>
              <w:rPr>
                <w:rFonts w:ascii="Roboto Mono" w:eastAsia="Roboto Mono" w:hAnsi="Roboto Mono"/>
                <w:b/>
                <w:bCs/>
              </w:rPr>
              <w:t>copy</w:t>
            </w:r>
            <w:r>
              <w:rPr>
                <w:rFonts w:ascii="Roboto Mono" w:eastAsia="Roboto Mono" w:hAnsi="Roboto Mono"/>
              </w:rPr>
              <w:t xml:space="preserve"> of the database (full or partial)</w:t>
            </w:r>
          </w:p>
        </w:tc>
      </w:tr>
      <w:tr w:rsidR="00905EF4" w14:paraId="04CFFE57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CFFA" w14:textId="77777777" w:rsidR="00905EF4" w:rsidRDefault="00905EF4">
            <w:r>
              <w:rPr>
                <w:rFonts w:ascii="Roboto Mono" w:eastAsia="Roboto Mono" w:hAnsi="Roboto Mono"/>
              </w:rPr>
              <w:t xml:space="preserve">🧼 </w:t>
            </w:r>
            <w:r>
              <w:rPr>
                <w:rFonts w:ascii="Roboto Mono" w:eastAsia="Roboto Mono" w:hAnsi="Roboto Mono"/>
                <w:b/>
                <w:bCs/>
              </w:rPr>
              <w:t>Recovery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6FCD" w14:textId="77777777" w:rsidR="00905EF4" w:rsidRDefault="00905EF4">
            <w:r>
              <w:rPr>
                <w:rFonts w:ascii="Roboto Mono" w:eastAsia="Roboto Mono" w:hAnsi="Roboto Mono"/>
              </w:rPr>
              <w:t xml:space="preserve">Restores the database to a </w:t>
            </w:r>
            <w:r>
              <w:rPr>
                <w:rFonts w:ascii="Roboto Mono" w:eastAsia="Roboto Mono" w:hAnsi="Roboto Mono"/>
                <w:b/>
                <w:bCs/>
              </w:rPr>
              <w:t>consistent, working state</w:t>
            </w:r>
            <w:r>
              <w:rPr>
                <w:rFonts w:ascii="Roboto Mono" w:eastAsia="Roboto Mono" w:hAnsi="Roboto Mono"/>
              </w:rPr>
              <w:t xml:space="preserve"> after failure</w:t>
            </w:r>
          </w:p>
        </w:tc>
      </w:tr>
      <w:tr w:rsidR="00905EF4" w14:paraId="67E3D9E2" w14:textId="77777777">
        <w:trPr>
          <w:trHeight w:val="8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148A" w14:textId="77777777" w:rsidR="00905EF4" w:rsidRDefault="00905EF4">
            <w:r>
              <w:rPr>
                <w:rFonts w:ascii="Roboto Mono" w:eastAsia="Roboto Mono" w:hAnsi="Roboto Mono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</w:rPr>
              <w:t>Point-in-time recovery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D02C" w14:textId="77777777" w:rsidR="00905EF4" w:rsidRDefault="00905EF4">
            <w:r>
              <w:rPr>
                <w:rFonts w:ascii="Roboto Mono" w:eastAsia="Roboto Mono" w:hAnsi="Roboto Mono"/>
              </w:rPr>
              <w:t>Restores the database to a specific moment in time (e.g. before a mistake)</w:t>
            </w:r>
          </w:p>
        </w:tc>
      </w:tr>
      <w:tr w:rsidR="00905EF4" w14:paraId="061420A7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B242" w14:textId="77777777" w:rsidR="00905EF4" w:rsidRDefault="00905EF4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Automated backups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4AD2" w14:textId="77777777" w:rsidR="00905EF4" w:rsidRDefault="00905EF4">
            <w:r>
              <w:rPr>
                <w:rFonts w:ascii="Roboto Mono" w:eastAsia="Roboto Mono" w:hAnsi="Roboto Mono"/>
              </w:rPr>
              <w:t>Schedules backups at regular intervals to prevent data loss</w:t>
            </w:r>
          </w:p>
        </w:tc>
      </w:tr>
      <w:tr w:rsidR="00905EF4" w14:paraId="66FD9386" w14:textId="77777777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4949" w14:textId="77777777" w:rsidR="00905EF4" w:rsidRDefault="00905EF4">
            <w:r>
              <w:rPr>
                <w:rFonts w:ascii="Roboto Mono" w:eastAsia="Roboto Mono" w:hAnsi="Roboto Mono"/>
              </w:rPr>
              <w:t xml:space="preserve">⚠️ </w:t>
            </w:r>
            <w:r>
              <w:rPr>
                <w:rFonts w:ascii="Roboto Mono" w:eastAsia="Roboto Mono" w:hAnsi="Roboto Mono"/>
                <w:b/>
                <w:bCs/>
              </w:rPr>
              <w:t>Disaster recovery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4C37" w14:textId="77777777" w:rsidR="00905EF4" w:rsidRDefault="00905EF4">
            <w:r>
              <w:rPr>
                <w:rFonts w:ascii="Roboto Mono" w:eastAsia="Roboto Mono" w:hAnsi="Roboto Mono"/>
              </w:rPr>
              <w:t>Handles complete failure scenarios (e.g. system crash or ransomware)</w:t>
            </w:r>
          </w:p>
        </w:tc>
      </w:tr>
    </w:tbl>
    <w:p w14:paraId="291168B4" w14:textId="77777777" w:rsidR="00905EF4" w:rsidRDefault="00905EF4">
      <w:r>
        <w:rPr>
          <w:rFonts w:ascii="Roboto Mono" w:eastAsia="Roboto Mono" w:hAnsi="Roboto Mono"/>
        </w:rPr>
        <w:pict w14:anchorId="77F7C2E5">
          <v:rect id="_x0000_i1026" style="width:0;height:1.5pt" o:hralign="center" o:hrstd="t" o:hr="t" fillcolor="#a0a0a0" stroked="f"/>
        </w:pict>
      </w:r>
    </w:p>
    <w:p w14:paraId="1BEA7FE2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towie5kpdoel" w:colFirst="0" w:colLast="0"/>
      <w:bookmarkEnd w:id="3"/>
      <w:r>
        <w:rPr>
          <w:b/>
          <w:bCs/>
          <w:sz w:val="34"/>
          <w:szCs w:val="34"/>
        </w:rPr>
        <w:t>📦 Types of Backup</w:t>
      </w:r>
    </w:p>
    <w:p w14:paraId="0E38C750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343031B" w14:textId="77777777" w:rsidR="00905EF4" w:rsidRDefault="00905EF4">
      <w:r>
        <w:rPr>
          <w:noProof/>
        </w:rPr>
        <w:drawing>
          <wp:inline distT="114300" distB="114300" distL="114300" distR="114300" wp14:anchorId="04AAE6E5" wp14:editId="2B688BED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825"/>
      </w:tblGrid>
      <w:tr w:rsidR="00905EF4" w14:paraId="42D999C6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01BF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EB52E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05EF4" w14:paraId="4F9F8852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28A2" w14:textId="77777777" w:rsidR="00905EF4" w:rsidRDefault="00905EF4">
            <w:r>
              <w:rPr>
                <w:rFonts w:ascii="Roboto Mono" w:eastAsia="Roboto Mono" w:hAnsi="Roboto Mono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</w:rPr>
              <w:t>Full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9151" w14:textId="77777777" w:rsidR="00905EF4" w:rsidRDefault="00905EF4">
            <w:r>
              <w:rPr>
                <w:rFonts w:ascii="Roboto Mono" w:eastAsia="Roboto Mono" w:hAnsi="Roboto Mono"/>
              </w:rPr>
              <w:t>Entire database is copied</w:t>
            </w:r>
          </w:p>
        </w:tc>
      </w:tr>
      <w:tr w:rsidR="00905EF4" w14:paraId="5152C313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9EF6" w14:textId="77777777" w:rsidR="00905EF4" w:rsidRDefault="00905EF4">
            <w:r>
              <w:rPr>
                <w:rFonts w:ascii="Roboto Mono" w:eastAsia="Roboto Mono" w:hAnsi="Roboto Mono"/>
              </w:rPr>
              <w:t xml:space="preserve">🧱➕ </w:t>
            </w:r>
            <w:r>
              <w:rPr>
                <w:rFonts w:ascii="Roboto Mono" w:eastAsia="Roboto Mono" w:hAnsi="Roboto Mono"/>
                <w:b/>
                <w:bCs/>
              </w:rPr>
              <w:t>Differential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0FCB" w14:textId="77777777" w:rsidR="00905EF4" w:rsidRDefault="00905EF4">
            <w:r>
              <w:rPr>
                <w:rFonts w:ascii="Roboto Mono" w:eastAsia="Roboto Mono" w:hAnsi="Roboto Mono"/>
              </w:rPr>
              <w:t xml:space="preserve">Backs up data </w:t>
            </w:r>
            <w:r>
              <w:rPr>
                <w:rFonts w:ascii="Roboto Mono" w:eastAsia="Roboto Mono" w:hAnsi="Roboto Mono"/>
                <w:b/>
                <w:bCs/>
              </w:rPr>
              <w:t>changed since the last full backup</w:t>
            </w:r>
          </w:p>
        </w:tc>
      </w:tr>
      <w:tr w:rsidR="00905EF4" w14:paraId="74A44CF4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29221" w14:textId="77777777" w:rsidR="00905EF4" w:rsidRDefault="00905EF4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Incremental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0136" w14:textId="77777777" w:rsidR="00905EF4" w:rsidRDefault="00905EF4">
            <w:r>
              <w:rPr>
                <w:rFonts w:ascii="Roboto Mono" w:eastAsia="Roboto Mono" w:hAnsi="Roboto Mono"/>
              </w:rPr>
              <w:t xml:space="preserve">Backs up data </w:t>
            </w:r>
            <w:r>
              <w:rPr>
                <w:rFonts w:ascii="Roboto Mono" w:eastAsia="Roboto Mono" w:hAnsi="Roboto Mono"/>
                <w:b/>
                <w:bCs/>
              </w:rPr>
              <w:t>changed since the last backup</w:t>
            </w:r>
            <w:r>
              <w:rPr>
                <w:rFonts w:ascii="Roboto Mono" w:eastAsia="Roboto Mono" w:hAnsi="Roboto Mono"/>
              </w:rPr>
              <w:t xml:space="preserve"> of any kind</w:t>
            </w:r>
          </w:p>
        </w:tc>
      </w:tr>
      <w:tr w:rsidR="00905EF4" w14:paraId="5F2CA792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32C3" w14:textId="77777777" w:rsidR="00905EF4" w:rsidRDefault="00905EF4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Logical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D4212" w14:textId="77777777" w:rsidR="00905EF4" w:rsidRDefault="00905EF4">
            <w:r>
              <w:rPr>
                <w:rFonts w:ascii="Roboto Mono" w:eastAsia="Roboto Mono" w:hAnsi="Roboto Mono"/>
              </w:rPr>
              <w:t xml:space="preserve">Backs up data as SQL statements (e.g., </w:t>
            </w:r>
            <w:r>
              <w:rPr>
                <w:rFonts w:ascii="Roboto Mono" w:eastAsia="Roboto Mono" w:hAnsi="Roboto Mono" w:cs="Roboto Mono"/>
                <w:color w:val="188038"/>
              </w:rPr>
              <w:t>mysqldump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905EF4" w14:paraId="5A96411A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6FC5" w14:textId="77777777" w:rsidR="00905EF4" w:rsidRDefault="00905EF4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Physical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A956" w14:textId="77777777" w:rsidR="00905EF4" w:rsidRDefault="00905EF4">
            <w:r>
              <w:rPr>
                <w:rFonts w:ascii="Roboto Mono" w:eastAsia="Roboto Mono" w:hAnsi="Roboto Mono"/>
              </w:rPr>
              <w:t>Backs up raw files and pages directly from disk</w:t>
            </w:r>
          </w:p>
        </w:tc>
      </w:tr>
    </w:tbl>
    <w:p w14:paraId="514C5BC2" w14:textId="77777777" w:rsidR="00905EF4" w:rsidRDefault="00905EF4">
      <w:r>
        <w:rPr>
          <w:rFonts w:ascii="Roboto Mono" w:eastAsia="Roboto Mono" w:hAnsi="Roboto Mono"/>
        </w:rPr>
        <w:pict w14:anchorId="76FCC88B">
          <v:rect id="_x0000_i1027" style="width:0;height:1.5pt" o:hralign="center" o:hrstd="t" o:hr="t" fillcolor="#a0a0a0" stroked="f"/>
        </w:pict>
      </w:r>
    </w:p>
    <w:p w14:paraId="79690F18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vv358lvrs7wo" w:colFirst="0" w:colLast="0"/>
      <w:bookmarkEnd w:id="4"/>
      <w:r>
        <w:rPr>
          <w:b/>
          <w:bCs/>
          <w:sz w:val="34"/>
          <w:szCs w:val="34"/>
        </w:rPr>
        <w:t>🔁 Recovery Techniques</w:t>
      </w:r>
    </w:p>
    <w:p w14:paraId="4E7501F4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9D8DFC1" w14:textId="77777777" w:rsidR="00905EF4" w:rsidRDefault="00905EF4">
      <w:r>
        <w:rPr>
          <w:noProof/>
        </w:rPr>
        <w:drawing>
          <wp:inline distT="114300" distB="114300" distL="114300" distR="114300" wp14:anchorId="64CCC76E" wp14:editId="1F0BB9FA">
            <wp:extent cx="5943600" cy="1612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6200"/>
      </w:tblGrid>
      <w:tr w:rsidR="00905EF4" w14:paraId="6E3D7A70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E175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2002C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05EF4" w14:paraId="2E8133E9" w14:textId="77777777">
        <w:trPr>
          <w:trHeight w:val="78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0E74" w14:textId="77777777" w:rsidR="00905EF4" w:rsidRDefault="00905EF4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Crash Recovery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440B" w14:textId="77777777" w:rsidR="00905EF4" w:rsidRDefault="00905EF4">
            <w:r>
              <w:rPr>
                <w:rFonts w:ascii="Roboto Mono" w:eastAsia="Roboto Mono" w:hAnsi="Roboto Mono"/>
              </w:rPr>
              <w:t>Automatically restores consistency after an unexpected shutdown</w:t>
            </w:r>
          </w:p>
        </w:tc>
      </w:tr>
      <w:tr w:rsidR="00905EF4" w14:paraId="73E0BEFB" w14:textId="77777777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4A49" w14:textId="77777777" w:rsidR="00905EF4" w:rsidRDefault="00905EF4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Rollback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A7CB" w14:textId="77777777" w:rsidR="00905EF4" w:rsidRDefault="00905EF4">
            <w:r>
              <w:rPr>
                <w:rFonts w:ascii="Roboto Mono" w:eastAsia="Roboto Mono" w:hAnsi="Roboto Mono"/>
              </w:rPr>
              <w:t>Undoes uncommitted transactions (via undo logs)</w:t>
            </w:r>
          </w:p>
        </w:tc>
      </w:tr>
      <w:tr w:rsidR="00905EF4" w14:paraId="21D1B84D" w14:textId="77777777">
        <w:trPr>
          <w:trHeight w:val="81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91C8" w14:textId="77777777" w:rsidR="00905EF4" w:rsidRDefault="00905EF4">
            <w:r>
              <w:rPr>
                <w:rFonts w:ascii="Roboto Mono" w:eastAsia="Roboto Mono" w:hAnsi="Roboto Mono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</w:rPr>
              <w:t>Redo/Forward Recovery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5D08" w14:textId="77777777" w:rsidR="00905EF4" w:rsidRDefault="00905EF4">
            <w:r>
              <w:rPr>
                <w:rFonts w:ascii="Roboto Mono" w:eastAsia="Roboto Mono" w:hAnsi="Roboto Mono"/>
              </w:rPr>
              <w:t>Re-applies committed transactions from logs (via redo logs)</w:t>
            </w:r>
          </w:p>
        </w:tc>
      </w:tr>
      <w:tr w:rsidR="00905EF4" w14:paraId="7E8980A4" w14:textId="77777777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824E3" w14:textId="77777777" w:rsidR="00905EF4" w:rsidRDefault="00905EF4">
            <w:r>
              <w:rPr>
                <w:rFonts w:ascii="Roboto Mono" w:eastAsia="Roboto Mono" w:hAnsi="Roboto Mono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</w:rPr>
              <w:t>Point-in-time Restore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D3CF" w14:textId="77777777" w:rsidR="00905EF4" w:rsidRDefault="00905EF4">
            <w:r>
              <w:rPr>
                <w:rFonts w:ascii="Roboto Mono" w:eastAsia="Roboto Mono" w:hAnsi="Roboto Mono"/>
              </w:rPr>
              <w:t>Recovers data to a specific time using logs + backups</w:t>
            </w:r>
          </w:p>
        </w:tc>
      </w:tr>
    </w:tbl>
    <w:p w14:paraId="7C19089D" w14:textId="77777777" w:rsidR="00905EF4" w:rsidRDefault="00905EF4">
      <w:r>
        <w:rPr>
          <w:rFonts w:ascii="Roboto Mono" w:eastAsia="Roboto Mono" w:hAnsi="Roboto Mono"/>
        </w:rPr>
        <w:pict w14:anchorId="5AA6785A">
          <v:rect id="_x0000_i1028" style="width:0;height:1.5pt" o:hralign="center" o:hrstd="t" o:hr="t" fillcolor="#a0a0a0" stroked="f"/>
        </w:pict>
      </w:r>
    </w:p>
    <w:p w14:paraId="676C64BF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hmdciksg9c5j" w:colFirst="0" w:colLast="0"/>
      <w:bookmarkEnd w:id="5"/>
      <w:r>
        <w:rPr>
          <w:b/>
          <w:bCs/>
          <w:sz w:val="34"/>
          <w:szCs w:val="34"/>
        </w:rPr>
        <w:t>📚 Backup Tools in Popular DBMSs</w:t>
      </w:r>
    </w:p>
    <w:p w14:paraId="4461DB03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91BE3F1" w14:textId="77777777" w:rsidR="00905EF4" w:rsidRDefault="00905EF4">
      <w:r>
        <w:rPr>
          <w:noProof/>
        </w:rPr>
        <w:drawing>
          <wp:inline distT="114300" distB="114300" distL="114300" distR="114300" wp14:anchorId="1FEA7EB1" wp14:editId="020B2219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7"/>
        <w:gridCol w:w="4066"/>
        <w:gridCol w:w="3827"/>
      </w:tblGrid>
      <w:tr w:rsidR="00905EF4" w14:paraId="2DD00C61" w14:textId="77777777">
        <w:trPr>
          <w:trHeight w:val="500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9D4C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3331E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Backup Tools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DCD1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Recovery Features</w:t>
            </w:r>
          </w:p>
        </w:tc>
      </w:tr>
      <w:tr w:rsidR="00905EF4" w14:paraId="0BC7B1A1" w14:textId="77777777">
        <w:trPr>
          <w:trHeight w:val="785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9F89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0A63" w14:textId="77777777" w:rsidR="00905EF4" w:rsidRDefault="00905EF4">
            <w:r>
              <w:rPr>
                <w:rFonts w:ascii="Roboto Mono" w:eastAsia="Roboto Mono" w:hAnsi="Roboto Mono" w:cs="Roboto Mono"/>
                <w:color w:val="188038"/>
              </w:rPr>
              <w:t>mysqldump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mysqlhotcopy</w:t>
            </w:r>
            <w:r>
              <w:rPr>
                <w:rFonts w:ascii="Roboto Mono" w:eastAsia="Roboto Mono" w:hAnsi="Roboto Mono"/>
              </w:rPr>
              <w:t>, binary logs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339C" w14:textId="77777777" w:rsidR="00905EF4" w:rsidRDefault="00905EF4">
            <w:r>
              <w:rPr>
                <w:rFonts w:ascii="Roboto Mono" w:eastAsia="Roboto Mono" w:hAnsi="Roboto Mono"/>
              </w:rPr>
              <w:t>Point-in-time recovery with binary logs</w:t>
            </w:r>
          </w:p>
        </w:tc>
      </w:tr>
      <w:tr w:rsidR="00905EF4" w14:paraId="59F2A56B" w14:textId="77777777">
        <w:trPr>
          <w:trHeight w:val="500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2BAF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82E9" w14:textId="77777777" w:rsidR="00905EF4" w:rsidRDefault="00905EF4">
            <w:r>
              <w:rPr>
                <w:rFonts w:ascii="Roboto Mono" w:eastAsia="Roboto Mono" w:hAnsi="Roboto Mono" w:cs="Roboto Mono"/>
                <w:color w:val="188038"/>
              </w:rPr>
              <w:t>pg_dump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pg_basebackup</w:t>
            </w:r>
            <w:r>
              <w:rPr>
                <w:rFonts w:ascii="Roboto Mono" w:eastAsia="Roboto Mono" w:hAnsi="Roboto Mono"/>
              </w:rPr>
              <w:t>, WAL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8F02D" w14:textId="77777777" w:rsidR="00905EF4" w:rsidRDefault="00905EF4">
            <w:r>
              <w:rPr>
                <w:rFonts w:ascii="Roboto Mono" w:eastAsia="Roboto Mono" w:hAnsi="Roboto Mono"/>
              </w:rPr>
              <w:t>PITR via Write-Ahead Logging</w:t>
            </w:r>
          </w:p>
        </w:tc>
      </w:tr>
      <w:tr w:rsidR="00905EF4" w14:paraId="588EB2AC" w14:textId="77777777">
        <w:trPr>
          <w:trHeight w:val="785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E71E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F3D4C" w14:textId="77777777" w:rsidR="00905EF4" w:rsidRDefault="00905EF4">
            <w:r>
              <w:rPr>
                <w:rFonts w:ascii="Roboto Mono" w:eastAsia="Roboto Mono" w:hAnsi="Roboto Mono"/>
              </w:rPr>
              <w:t>SSMS Backup Wizard, T-SQL commands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4675" w14:textId="77777777" w:rsidR="00905EF4" w:rsidRDefault="00905EF4">
            <w:r>
              <w:rPr>
                <w:rFonts w:ascii="Roboto Mono" w:eastAsia="Roboto Mono" w:hAnsi="Roboto Mono"/>
              </w:rPr>
              <w:t>Full, diff, transaction log restore</w:t>
            </w:r>
          </w:p>
        </w:tc>
      </w:tr>
      <w:tr w:rsidR="00905EF4" w14:paraId="18F5884B" w14:textId="77777777">
        <w:trPr>
          <w:trHeight w:val="785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44DA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4D43" w14:textId="77777777" w:rsidR="00905EF4" w:rsidRDefault="00905EF4">
            <w:r>
              <w:rPr>
                <w:rFonts w:ascii="Roboto Mono" w:eastAsia="Roboto Mono" w:hAnsi="Roboto Mono"/>
              </w:rPr>
              <w:t>RMAN (Recovery Manager)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FD19" w14:textId="77777777" w:rsidR="00905EF4" w:rsidRDefault="00905EF4">
            <w:r>
              <w:rPr>
                <w:rFonts w:ascii="Roboto Mono" w:eastAsia="Roboto Mono" w:hAnsi="Roboto Mono"/>
              </w:rPr>
              <w:t>Powerful backup and disaster recovery</w:t>
            </w:r>
          </w:p>
        </w:tc>
      </w:tr>
    </w:tbl>
    <w:p w14:paraId="1E7A616A" w14:textId="77777777" w:rsidR="00905EF4" w:rsidRDefault="00905EF4">
      <w:r>
        <w:rPr>
          <w:rFonts w:ascii="Roboto Mono" w:eastAsia="Roboto Mono" w:hAnsi="Roboto Mono"/>
        </w:rPr>
        <w:pict w14:anchorId="3F63F846">
          <v:rect id="_x0000_i1029" style="width:0;height:1.5pt" o:hralign="center" o:hrstd="t" o:hr="t" fillcolor="#a0a0a0" stroked="f"/>
        </w:pict>
      </w:r>
    </w:p>
    <w:p w14:paraId="57F7F3E0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kmny6d9au00l" w:colFirst="0" w:colLast="0"/>
      <w:bookmarkEnd w:id="6"/>
      <w:r>
        <w:rPr>
          <w:b/>
          <w:bCs/>
          <w:sz w:val="34"/>
          <w:szCs w:val="34"/>
        </w:rPr>
        <w:t>🔐 Best Practices for Backup &amp; Recovery</w:t>
      </w:r>
    </w:p>
    <w:p w14:paraId="5E53C671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EF0D6BC" w14:textId="77777777" w:rsidR="00905EF4" w:rsidRDefault="00905EF4">
      <w:r>
        <w:rPr>
          <w:noProof/>
        </w:rPr>
        <w:drawing>
          <wp:inline distT="114300" distB="114300" distL="114300" distR="114300" wp14:anchorId="0027CBBD" wp14:editId="11BFBD0D">
            <wp:extent cx="5943600" cy="1968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250"/>
      </w:tblGrid>
      <w:tr w:rsidR="00905EF4" w14:paraId="5760143A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C38A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Practice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456D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905EF4" w14:paraId="03479E75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E6AB" w14:textId="77777777" w:rsidR="00905EF4" w:rsidRDefault="00905EF4">
            <w:r>
              <w:rPr>
                <w:rFonts w:ascii="Roboto Mono" w:eastAsia="Roboto Mono" w:hAnsi="Roboto Mono" w:cs="Arial Unicode MS"/>
              </w:rPr>
              <w:t>✅ Automate backups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E053" w14:textId="77777777" w:rsidR="00905EF4" w:rsidRDefault="00905EF4">
            <w:r>
              <w:rPr>
                <w:rFonts w:ascii="Roboto Mono" w:eastAsia="Roboto Mono" w:hAnsi="Roboto Mono"/>
              </w:rPr>
              <w:t>Ensures backups always happen</w:t>
            </w:r>
          </w:p>
        </w:tc>
      </w:tr>
      <w:tr w:rsidR="00905EF4" w14:paraId="6BD3D556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9ADC" w14:textId="77777777" w:rsidR="00905EF4" w:rsidRDefault="00905EF4">
            <w:r>
              <w:rPr>
                <w:rFonts w:ascii="Roboto Mono" w:eastAsia="Roboto Mono" w:hAnsi="Roboto Mono"/>
              </w:rPr>
              <w:t>🧪 Test recovery regularly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D825" w14:textId="77777777" w:rsidR="00905EF4" w:rsidRDefault="00905EF4">
            <w:r>
              <w:rPr>
                <w:rFonts w:ascii="Roboto Mono" w:eastAsia="Roboto Mono" w:hAnsi="Roboto Mono"/>
              </w:rPr>
              <w:t>Validates that your backups actually work</w:t>
            </w:r>
          </w:p>
        </w:tc>
      </w:tr>
      <w:tr w:rsidR="00905EF4" w14:paraId="5AEF9883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328A" w14:textId="77777777" w:rsidR="00905EF4" w:rsidRDefault="00905EF4">
            <w:r>
              <w:rPr>
                <w:rFonts w:ascii="Roboto Mono" w:eastAsia="Roboto Mono" w:hAnsi="Roboto Mono"/>
              </w:rPr>
              <w:t>🧾 Keep multiple versions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99FF" w14:textId="77777777" w:rsidR="00905EF4" w:rsidRDefault="00905EF4">
            <w:r>
              <w:rPr>
                <w:rFonts w:ascii="Roboto Mono" w:eastAsia="Roboto Mono" w:hAnsi="Roboto Mono"/>
              </w:rPr>
              <w:t>Protects against silent data corruption</w:t>
            </w:r>
          </w:p>
        </w:tc>
      </w:tr>
      <w:tr w:rsidR="00905EF4" w14:paraId="371E93E8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C15E" w14:textId="77777777" w:rsidR="00905EF4" w:rsidRDefault="00905EF4">
            <w:r>
              <w:rPr>
                <w:rFonts w:ascii="Roboto Mono" w:eastAsia="Roboto Mono" w:hAnsi="Roboto Mono"/>
              </w:rPr>
              <w:t>☁️ Offsite/cloud storage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FC93" w14:textId="77777777" w:rsidR="00905EF4" w:rsidRDefault="00905EF4">
            <w:r>
              <w:rPr>
                <w:rFonts w:ascii="Roboto Mono" w:eastAsia="Roboto Mono" w:hAnsi="Roboto Mono"/>
              </w:rPr>
              <w:t>Protects against physical disasters</w:t>
            </w:r>
          </w:p>
        </w:tc>
      </w:tr>
      <w:tr w:rsidR="00905EF4" w14:paraId="354FE055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F28A" w14:textId="77777777" w:rsidR="00905EF4" w:rsidRDefault="00905EF4">
            <w:r>
              <w:rPr>
                <w:rFonts w:ascii="Roboto Mono" w:eastAsia="Roboto Mono" w:hAnsi="Roboto Mono"/>
              </w:rPr>
              <w:t>🔐 Encrypt sensitive backups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6802" w14:textId="77777777" w:rsidR="00905EF4" w:rsidRDefault="00905EF4">
            <w:r>
              <w:rPr>
                <w:rFonts w:ascii="Roboto Mono" w:eastAsia="Roboto Mono" w:hAnsi="Roboto Mono"/>
              </w:rPr>
              <w:t>Prevents unauthorized access</w:t>
            </w:r>
          </w:p>
        </w:tc>
      </w:tr>
    </w:tbl>
    <w:p w14:paraId="545DDAEB" w14:textId="77777777" w:rsidR="00905EF4" w:rsidRDefault="00905EF4">
      <w:r>
        <w:rPr>
          <w:rFonts w:ascii="Roboto Mono" w:eastAsia="Roboto Mono" w:hAnsi="Roboto Mono"/>
        </w:rPr>
        <w:pict w14:anchorId="79387EA0">
          <v:rect id="_x0000_i1030" style="width:0;height:1.5pt" o:hralign="center" o:hrstd="t" o:hr="t" fillcolor="#a0a0a0" stroked="f"/>
        </w:pict>
      </w:r>
    </w:p>
    <w:p w14:paraId="2FA4527F" w14:textId="77777777" w:rsidR="00905EF4" w:rsidRDefault="00905EF4">
      <w:pPr>
        <w:pStyle w:val="Heading2"/>
        <w:keepNext w:val="0"/>
        <w:keepLines w:val="0"/>
        <w:spacing w:before="280"/>
      </w:pPr>
      <w:bookmarkStart w:id="7" w:name="_1g6drydn0l9d" w:colFirst="0" w:colLast="0"/>
      <w:bookmarkEnd w:id="7"/>
      <w:r>
        <w:t>📌 Summary</w:t>
      </w:r>
    </w:p>
    <w:p w14:paraId="4DFDA5E8" w14:textId="77777777" w:rsidR="00905EF4" w:rsidRDefault="00905EF4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6D291F8" w14:textId="77777777" w:rsidR="00905EF4" w:rsidRDefault="00905EF4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Backup &amp; Recovery System</w:t>
      </w:r>
      <w:r>
        <w:rPr>
          <w:rFonts w:ascii="Roboto Mono" w:eastAsia="Roboto Mono" w:hAnsi="Roboto Mono"/>
        </w:rPr>
        <w:t xml:space="preserve"> protects your database from </w:t>
      </w:r>
      <w:r>
        <w:rPr>
          <w:rFonts w:ascii="Roboto Mono" w:eastAsia="Roboto Mono" w:hAnsi="Roboto Mono"/>
          <w:b/>
          <w:bCs/>
        </w:rPr>
        <w:t>data loss</w:t>
      </w:r>
      <w:r>
        <w:rPr>
          <w:rFonts w:ascii="Roboto Mono" w:eastAsia="Roboto Mono" w:hAnsi="Roboto Mono"/>
        </w:rPr>
        <w:t xml:space="preserve"> and enables </w:t>
      </w:r>
      <w:r>
        <w:rPr>
          <w:rFonts w:ascii="Roboto Mono" w:eastAsia="Roboto Mono" w:hAnsi="Roboto Mono"/>
          <w:b/>
          <w:bCs/>
        </w:rPr>
        <w:t>restoration</w:t>
      </w:r>
      <w:r>
        <w:rPr>
          <w:rFonts w:ascii="Roboto Mono" w:eastAsia="Roboto Mono" w:hAnsi="Roboto Mono"/>
        </w:rPr>
        <w:t xml:space="preserve"> after failures. It’s a vital part of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business continuity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disaster preparedness</w:t>
      </w:r>
      <w:r>
        <w:rPr>
          <w:rFonts w:ascii="Roboto Mono" w:eastAsia="Roboto Mono" w:hAnsi="Roboto Mono"/>
        </w:rPr>
        <w:t>.</w:t>
      </w:r>
    </w:p>
    <w:p w14:paraId="2736A505" w14:textId="77777777" w:rsidR="00905EF4" w:rsidRDefault="00905EF4">
      <w:r>
        <w:rPr>
          <w:rFonts w:ascii="Roboto Mono" w:eastAsia="Roboto Mono" w:hAnsi="Roboto Mono"/>
        </w:rPr>
        <w:pict w14:anchorId="075EC13B">
          <v:rect id="_x0000_i1031" style="width:0;height:1.5pt" o:hralign="center" o:hrstd="t" o:hr="t" fillcolor="#a0a0a0" stroked="f"/>
        </w:pict>
      </w:r>
    </w:p>
    <w:p w14:paraId="7665870E" w14:textId="77777777" w:rsidR="00905EF4" w:rsidRDefault="00905EF4"/>
    <w:p w14:paraId="0CB4BF2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4C8A"/>
    <w:multiLevelType w:val="multilevel"/>
    <w:tmpl w:val="26A04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154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F4"/>
    <w:rsid w:val="002D1F4F"/>
    <w:rsid w:val="0066444C"/>
    <w:rsid w:val="00711B4D"/>
    <w:rsid w:val="008952B3"/>
    <w:rsid w:val="00905EF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CC71"/>
  <w15:chartTrackingRefBased/>
  <w15:docId w15:val="{7E6EBDC1-C839-4AB6-AD60-D292D106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