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fb4o13pqtz" w:id="0"/>
      <w:bookmarkEnd w:id="0"/>
      <w:r w:rsidDel="00000000" w:rsidR="00000000" w:rsidRPr="00000000">
        <w:rPr>
          <w:rtl w:val="0"/>
        </w:rPr>
        <w:t xml:space="preserve">Perfect Rhyme (Exact Rhyme)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mrqiuabb08n" w:id="1"/>
      <w:bookmarkEnd w:id="1"/>
      <w:r w:rsidDel="00000000" w:rsidR="00000000" w:rsidRPr="00000000">
        <w:rPr>
          <w:rtl w:val="0"/>
        </w:rPr>
        <w:t xml:space="preserve">🔹 What is Perfect Rhyme (Exact Rhyme)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perfect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exact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full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true rhyme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occurs when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stressed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two or more words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 in both vowel and following consonant sounds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rhyme is complete in sound — everything from the last stressed vowel onward is identical in both words.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kbhu6s9glaak" w:id="2"/>
      <w:bookmarkEnd w:id="2"/>
      <w:r w:rsidDel="00000000" w:rsidR="00000000" w:rsidRPr="00000000">
        <w:rPr>
          <w:rtl w:val="0"/>
        </w:rPr>
        <w:t xml:space="preserve">🧱 Structural Requirements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perfect rhyme must have: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Matching vowel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last stressed syllable.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Matching consonant sound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following the vowel.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initial 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(not identical words).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di5thd4jrzec" w:id="3"/>
      <w:bookmarkEnd w:id="3"/>
      <w:r w:rsidDel="00000000" w:rsidR="00000000" w:rsidRPr="00000000">
        <w:rPr>
          <w:rtl w:val="0"/>
        </w:rPr>
        <w:t xml:space="preserve">📝 Examples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995"/>
        <w:gridCol w:w="2630"/>
        <w:tblGridChange w:id="0">
          <w:tblGrid>
            <w:gridCol w:w="995"/>
            <w:gridCol w:w="99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-ight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a perfect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-at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perfectly rhymes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-ing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identical in sound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-y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makes a perfect 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-oon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matches exactly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af6sp2qvofdh" w:id="4"/>
      <w:bookmarkEnd w:id="4"/>
      <w:r w:rsidDel="00000000" w:rsidR="00000000" w:rsidRPr="00000000">
        <w:rPr>
          <w:rtl w:val="0"/>
        </w:rPr>
        <w:t xml:space="preserve">🔍 Types of Perfect Rhyme by Syllable Count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2153110047846"/>
        <w:gridCol w:w="5334.354066985647"/>
        <w:gridCol w:w="1990.4306220095693"/>
        <w:tblGridChange w:id="0">
          <w:tblGrid>
            <w:gridCol w:w="2035.2153110047846"/>
            <w:gridCol w:w="5334.354066985647"/>
            <w:gridCol w:w="1990.43062200956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Masculine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final stressed syllable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 / hand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Feminine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second-to-last syllable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unstressed 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label /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Triple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Rhyme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third-to-last syllable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 / dutiful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40" w:before="240" w:lineRule="auto"/>
        <w:rPr/>
      </w:pPr>
      <w:bookmarkStart w:colFirst="0" w:colLast="0" w:name="_ixd1hvh3fdt" w:id="5"/>
      <w:bookmarkEnd w:id="5"/>
      <w:r w:rsidDel="00000000" w:rsidR="00000000" w:rsidRPr="00000000">
        <w:rPr>
          <w:rtl w:val="0"/>
        </w:rPr>
        <w:t xml:space="preserve">🎯 Used In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Traditional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(sonnets, ballads, limericks)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Song lyrics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Nursery rhymes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Spoken word and rap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40" w:before="240" w:lineRule="auto"/>
        <w:rPr/>
      </w:pPr>
      <w:bookmarkStart w:colFirst="0" w:colLast="0" w:name="_4plltgjlqvtl" w:id="6"/>
      <w:bookmarkEnd w:id="6"/>
      <w:r w:rsidDel="00000000" w:rsidR="00000000" w:rsidRPr="00000000">
        <w:rPr>
          <w:rtl w:val="0"/>
        </w:rPr>
        <w:t xml:space="preserve">⚠️ Not to Be Confused With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765"/>
        <w:tblGridChange w:id="0">
          <w:tblGrid>
            <w:gridCol w:w="1925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Slant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 or consonant differs slightly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Eye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Looks the same but sounds different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Identical Rhyme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Exact same word or sound (not allowed in perfect rhyme)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