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mwl5mv2clzw7" w:id="0"/>
      <w:bookmarkEnd w:id="0"/>
      <w:r w:rsidDel="00000000" w:rsidR="00000000" w:rsidRPr="00000000">
        <w:rPr>
          <w:rtl w:val="0"/>
        </w:rPr>
        <w:t xml:space="preserve">Assonance Rhyme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hd6di93ccr4f" w:id="1"/>
      <w:bookmarkEnd w:id="1"/>
      <w:r w:rsidDel="00000000" w:rsidR="00000000" w:rsidRPr="00000000">
        <w:rPr>
          <w:rtl w:val="0"/>
        </w:rPr>
        <w:t xml:space="preserve">🔹 What is Assonance Rhyme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[8/1/2025]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i w:val="1"/>
        </w:rPr>
      </w:pP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(⚠️ Like </w:t>
      </w:r>
      <w:r w:rsidDel="00000000" w:rsidR="00000000" w:rsidRPr="00000000">
        <w:rPr>
          <w:rFonts w:ascii="Roboto Mono" w:cs="Roboto Mono" w:eastAsia="Roboto Mono" w:hAnsi="Roboto Mono"/>
          <w:b w:val="1"/>
          <w:i w:val="1"/>
          <w:rtl w:val="0"/>
        </w:rPr>
        <w:t xml:space="preserve">pararhyme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, this is a </w:t>
      </w:r>
      <w:r w:rsidDel="00000000" w:rsidR="00000000" w:rsidRPr="00000000">
        <w:rPr>
          <w:rFonts w:ascii="Roboto Mono" w:cs="Roboto Mono" w:eastAsia="Roboto Mono" w:hAnsi="Roboto Mono"/>
          <w:b w:val="1"/>
          <w:i w:val="1"/>
          <w:rtl w:val="0"/>
        </w:rPr>
        <w:t xml:space="preserve">rhyme type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i w:val="1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 a type of homograph—but some homographs can incidentally create assonance rhymes.)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py5h5fiz4e14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Definition of Assonance Rhyme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[8/1/2025]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Assonance rhyme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poetic device where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only the vowel sounds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match between words, while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consonants differ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especially in final syllables.</w:t>
      </w:r>
    </w:p>
    <w:p w:rsidR="00000000" w:rsidDel="00000000" w:rsidP="00000000" w:rsidRDefault="00000000" w:rsidRPr="00000000" w14:paraId="00000009">
      <w:pPr>
        <w:spacing w:after="240" w:before="240" w:lineRule="auto"/>
        <w:ind w:left="60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🔊 It’s based on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sound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not spelling or meaning.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before="280" w:lineRule="auto"/>
        <w:rPr/>
      </w:pPr>
      <w:bookmarkStart w:colFirst="0" w:colLast="0" w:name="_hbabh6v39un" w:id="3"/>
      <w:bookmarkEnd w:id="3"/>
      <w:r w:rsidDel="00000000" w:rsidR="00000000" w:rsidRPr="00000000">
        <w:rPr>
          <w:rtl w:val="0"/>
        </w:rPr>
        <w:t xml:space="preserve">🧪 Structure: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[8/1/2025]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39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C1 + Vowel + C2   ≠   C3 + Same Vowel + C4  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(Only the vowels match)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before="280" w:lineRule="auto"/>
        <w:rPr/>
      </w:pPr>
      <w:bookmarkStart w:colFirst="0" w:colLast="0" w:name="_wzllhup4ln4f" w:id="4"/>
      <w:bookmarkEnd w:id="4"/>
      <w:r w:rsidDel="00000000" w:rsidR="00000000" w:rsidRPr="00000000">
        <w:rPr>
          <w:rtl w:val="0"/>
        </w:rPr>
        <w:t xml:space="preserve">📝 Examples of Assonance Rhymes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[8/1/2025]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050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45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95"/>
        <w:gridCol w:w="995"/>
        <w:gridCol w:w="2600"/>
        <w:tblGridChange w:id="0">
          <w:tblGrid>
            <w:gridCol w:w="995"/>
            <w:gridCol w:w="995"/>
            <w:gridCol w:w="26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Word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Word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Matching Vowel Sound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/aɪ/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leaves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/iː/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home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/oʊ/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/æ/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hope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/oʊ/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before="280" w:lineRule="auto"/>
        <w:rPr/>
      </w:pPr>
      <w:bookmarkStart w:colFirst="0" w:colLast="0" w:name="_9ssclvvpa69k" w:id="5"/>
      <w:bookmarkEnd w:id="5"/>
      <w:r w:rsidDel="00000000" w:rsidR="00000000" w:rsidRPr="00000000">
        <w:rPr>
          <w:rtl w:val="0"/>
        </w:rPr>
        <w:t xml:space="preserve">🧭 How Homographs Relate to Assonance Rhyme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[8/1/2025]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525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9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255"/>
        <w:gridCol w:w="3995"/>
        <w:tblGridChange w:id="0">
          <w:tblGrid>
            <w:gridCol w:w="5255"/>
            <w:gridCol w:w="39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Relationship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Homographs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with different meanings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but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same vowel sound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Can create assonance rhyme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Homographs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pronounced differently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 assonance unless vowel sounds match</w:t>
            </w:r>
          </w:p>
        </w:tc>
      </w:tr>
    </w:tbl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40" w:before="240" w:lineRule="auto"/>
        <w:rPr/>
      </w:pPr>
      <w:bookmarkStart w:colFirst="0" w:colLast="0" w:name="_29wha7ocl9ii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Example (Homograph-Based Assonance)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[8/1/2025]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144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49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5"/>
        <w:gridCol w:w="1685"/>
        <w:gridCol w:w="1805"/>
        <w:tblGridChange w:id="0">
          <w:tblGrid>
            <w:gridCol w:w="1475"/>
            <w:gridCol w:w="1685"/>
            <w:gridCol w:w="18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Homograph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Pronunciation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Assonance Pair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read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(/riːd/)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Vowel: /iː/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seat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bead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lead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(/liːd/)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Vowel: /iː/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need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meat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before="280" w:lineRule="auto"/>
        <w:rPr/>
      </w:pPr>
      <w:bookmarkStart w:colFirst="0" w:colLast="0" w:name="_k2hbkyjktmx" w:id="7"/>
      <w:bookmarkEnd w:id="7"/>
      <w:r w:rsidDel="00000000" w:rsidR="00000000" w:rsidRPr="00000000">
        <w:rPr>
          <w:rtl w:val="0"/>
        </w:rPr>
        <w:t xml:space="preserve">📊 Comparison Table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[8/1/2025]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494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4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0"/>
        <w:gridCol w:w="1701.3897280966767"/>
        <w:gridCol w:w="1489.3051359516617"/>
        <w:gridCol w:w="1941.7522658610274"/>
        <w:gridCol w:w="1602.416918429003"/>
        <w:gridCol w:w="1065.1359516616315"/>
        <w:tblGridChange w:id="0">
          <w:tblGrid>
            <w:gridCol w:w="1560"/>
            <w:gridCol w:w="1701.3897280966767"/>
            <w:gridCol w:w="1489.3051359516617"/>
            <w:gridCol w:w="1941.7522658610274"/>
            <w:gridCol w:w="1602.416918429003"/>
            <w:gridCol w:w="1065.135951661631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Based 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Vowels Match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Consonants Match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Spelling Match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Homograph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Spelling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/ 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/ 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Assonance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Vowel sound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Pararhyme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Consonant sound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Perfect rhyme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All sounds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/ 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</w:tr>
    </w:tbl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before="280" w:lineRule="auto"/>
        <w:rPr/>
      </w:pPr>
      <w:bookmarkStart w:colFirst="0" w:colLast="0" w:name="_u2zt6u96ed2c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Conclusion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[8/1/2025]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Assonance rhyme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not a type of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homograph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but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homographs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with shared vowel sounds may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coincidentally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create assonance rhymes.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It is best classified under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types of rhyme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(like internal rhyme, slant rhyme).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