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280" w:lineRule="auto"/>
        <w:rPr/>
      </w:pPr>
      <w:bookmarkStart w:colFirst="0" w:colLast="0" w:name="_1ihtg0tvm1dr" w:id="0"/>
      <w:bookmarkEnd w:id="0"/>
      <w:r w:rsidDel="00000000" w:rsidR="00000000" w:rsidRPr="00000000">
        <w:rPr>
          <w:rtl w:val="0"/>
        </w:rPr>
        <w:t xml:space="preserve">Cross-Line Internal Rhyme</w:t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l00l9v15ttb2" w:id="1"/>
      <w:bookmarkEnd w:id="1"/>
      <w:r w:rsidDel="00000000" w:rsidR="00000000" w:rsidRPr="00000000">
        <w:rPr>
          <w:rtl w:val="0"/>
        </w:rPr>
        <w:t xml:space="preserve">🔄 What is Cross-Line Internal Rhyme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8923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2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92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15"/>
        <w:gridCol w:w="7820"/>
        <w:tblGridChange w:id="0">
          <w:tblGrid>
            <w:gridCol w:w="1415"/>
            <w:gridCol w:w="782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Feature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Definition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 rhyme where a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word inside one line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rhymes with a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word in a different line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typically in the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middle or end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of that line.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Structure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Rhyme crosses between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two or more lines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— not contained to a single line.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Rhyme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Nova Mono" w:cs="Nova Mono" w:eastAsia="Nova Mono" w:hAnsi="Nova Mono"/>
                <w:rtl w:val="0"/>
              </w:rPr>
              <w:t xml:space="preserve">Internal Rhyme → Cross-Line Variant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Position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Often mid-line to mid-line, mid-line to end-line, or any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non-end-to-end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pairing across lines.</w:t>
            </w:r>
          </w:p>
        </w:tc>
      </w:tr>
    </w:tbl>
    <w:p w:rsidR="00000000" w:rsidDel="00000000" w:rsidP="00000000" w:rsidRDefault="00000000" w:rsidRPr="00000000" w14:paraId="0000000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2"/>
        <w:keepNext w:val="0"/>
        <w:keepLines w:val="0"/>
        <w:spacing w:before="280" w:lineRule="auto"/>
        <w:rPr/>
      </w:pPr>
      <w:bookmarkStart w:colFirst="0" w:colLast="0" w:name="_5s6e02h3v0kj" w:id="2"/>
      <w:bookmarkEnd w:id="2"/>
      <w:r w:rsidDel="00000000" w:rsidR="00000000" w:rsidRPr="00000000">
        <w:rPr>
          <w:rtl w:val="0"/>
        </w:rPr>
        <w:t xml:space="preserve">📝 Examples:</w:t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240" w:before="240" w:lineRule="auto"/>
        <w:ind w:left="600" w:right="600" w:firstLine="0"/>
        <w:rPr>
          <w:rFonts w:ascii="Roboto Mono" w:cs="Roboto Mono" w:eastAsia="Roboto Mono" w:hAnsi="Roboto Mono"/>
          <w:i w:val="1"/>
        </w:rPr>
      </w:pP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She sang a </w:t>
      </w:r>
      <w:r w:rsidDel="00000000" w:rsidR="00000000" w:rsidRPr="00000000">
        <w:rPr>
          <w:rFonts w:ascii="Roboto Mono" w:cs="Roboto Mono" w:eastAsia="Roboto Mono" w:hAnsi="Roboto Mono"/>
          <w:b w:val="1"/>
          <w:i w:val="1"/>
          <w:rtl w:val="0"/>
        </w:rPr>
        <w:t xml:space="preserve">song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 of shadows deep,</w:t>
        <w:br w:type="textWrapping"/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Where silence </w:t>
      </w:r>
      <w:r w:rsidDel="00000000" w:rsidR="00000000" w:rsidRPr="00000000">
        <w:rPr>
          <w:rFonts w:ascii="Roboto Mono" w:cs="Roboto Mono" w:eastAsia="Roboto Mono" w:hAnsi="Roboto Mono"/>
          <w:b w:val="1"/>
          <w:i w:val="1"/>
          <w:rtl w:val="0"/>
        </w:rPr>
        <w:t xml:space="preserve">hung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 and dared to creep.</w:t>
      </w:r>
    </w:p>
    <w:p w:rsidR="00000000" w:rsidDel="00000000" w:rsidP="00000000" w:rsidRDefault="00000000" w:rsidRPr="00000000" w14:paraId="00000013">
      <w:pPr>
        <w:spacing w:after="240" w:before="240" w:lineRule="auto"/>
        <w:ind w:left="600" w:right="600" w:firstLine="0"/>
        <w:rPr>
          <w:rFonts w:ascii="Roboto Mono" w:cs="Roboto Mono" w:eastAsia="Roboto Mono" w:hAnsi="Roboto Mono"/>
          <w:i w:val="1"/>
        </w:rPr>
      </w:pP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The moonlight </w:t>
      </w:r>
      <w:r w:rsidDel="00000000" w:rsidR="00000000" w:rsidRPr="00000000">
        <w:rPr>
          <w:rFonts w:ascii="Roboto Mono" w:cs="Roboto Mono" w:eastAsia="Roboto Mono" w:hAnsi="Roboto Mono"/>
          <w:b w:val="1"/>
          <w:i w:val="1"/>
          <w:rtl w:val="0"/>
        </w:rPr>
        <w:t xml:space="preserve">poured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 into his eyes,</w:t>
        <w:br w:type="textWrapping"/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As memories </w:t>
      </w:r>
      <w:r w:rsidDel="00000000" w:rsidR="00000000" w:rsidRPr="00000000">
        <w:rPr>
          <w:rFonts w:ascii="Roboto Mono" w:cs="Roboto Mono" w:eastAsia="Roboto Mono" w:hAnsi="Roboto Mono"/>
          <w:b w:val="1"/>
          <w:i w:val="1"/>
          <w:rtl w:val="0"/>
        </w:rPr>
        <w:t xml:space="preserve">soared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 and echoed cries.</w:t>
      </w:r>
    </w:p>
    <w:p w:rsidR="00000000" w:rsidDel="00000000" w:rsidP="00000000" w:rsidRDefault="00000000" w:rsidRPr="00000000" w14:paraId="0000001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Here,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song–hung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poured–soared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are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internal rhymes across lines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keepNext w:val="0"/>
        <w:keepLines w:val="0"/>
        <w:spacing w:before="280" w:lineRule="auto"/>
        <w:rPr/>
      </w:pPr>
      <w:bookmarkStart w:colFirst="0" w:colLast="0" w:name="_ntrsq5wd37pf" w:id="3"/>
      <w:bookmarkEnd w:id="3"/>
      <w:r w:rsidDel="00000000" w:rsidR="00000000" w:rsidRPr="00000000">
        <w:rPr>
          <w:rtl w:val="0"/>
        </w:rPr>
        <w:t xml:space="preserve">🎭 Effect in Poetry: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Links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two lines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rhythmically</w:t>
        <w:br w:type="textWrapping"/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Adds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cohesion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musical flow</w:t>
        <w:br w:type="textWrapping"/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Enhances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imagery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emotional continuity</w:t>
        <w:br w:type="textWrapping"/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Useful in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ballads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lyrics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free verse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2"/>
        <w:keepNext w:val="0"/>
        <w:keepLines w:val="0"/>
        <w:spacing w:before="280" w:lineRule="auto"/>
        <w:rPr/>
      </w:pPr>
      <w:bookmarkStart w:colFirst="0" w:colLast="0" w:name="_m7ef46c6jojf" w:id="4"/>
      <w:bookmarkEnd w:id="4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When to Use:</w:t>
      </w:r>
    </w:p>
    <w:p w:rsidR="00000000" w:rsidDel="00000000" w:rsidP="00000000" w:rsidRDefault="00000000" w:rsidRPr="00000000" w14:paraId="0000001E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To maintain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sound symmetry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across longer or enjambed lines</w:t>
        <w:br w:type="textWrapping"/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For a more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subtle rhyme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scheme than end rhymes</w:t>
        <w:br w:type="textWrapping"/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When exploring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lyrical repetition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without formal structure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va Mono">
    <w:embedRegular w:fontKey="{00000000-0000-0000-0000-000000000000}" r:id="rId5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Relationship Id="rId5" Type="http://schemas.openxmlformats.org/officeDocument/2006/relationships/font" Target="fonts/NovaMono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