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p3pf4y28qda" w:id="0"/>
      <w:bookmarkEnd w:id="0"/>
      <w:r w:rsidDel="00000000" w:rsidR="00000000" w:rsidRPr="00000000">
        <w:rPr>
          <w:rtl w:val="0"/>
        </w:rPr>
        <w:t xml:space="preserve">Descriptive Grammar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2y6yusruso49" w:id="1"/>
      <w:bookmarkEnd w:id="1"/>
      <w:r w:rsidDel="00000000" w:rsidR="00000000" w:rsidRPr="00000000">
        <w:rPr>
          <w:rtl w:val="0"/>
        </w:rPr>
        <w:t xml:space="preserve">🔹 What is Descriptive Grammar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Descriptive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set of rules and patterns that describe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language is actually used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speakers and writers in real-life situations—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how it "should" be used.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does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judge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correctness but instead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observes and records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language as it is spoken and written, even if it's informal or nonstandard.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9ku440wigz1m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Key Features of Descriptive Grammar: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55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8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6980"/>
        <w:tblGridChange w:id="0">
          <w:tblGrid>
            <w:gridCol w:w="1910"/>
            <w:gridCol w:w="69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Usage-based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Based on how native speakers naturally use the language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Non-judgmental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Does not label expressions as "right" or "wrong"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Flexible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Accepts variation across dialects, regions, and social groups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Data-driven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Grounded in real language examples from speech and writing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Linguistic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Important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linguistics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not grammar instruction or language policing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embaqh248z4v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Examples of Descriptive Grammar in Use: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4097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5"/>
        <w:gridCol w:w="6380"/>
        <w:tblGridChange w:id="0">
          <w:tblGrid>
            <w:gridCol w:w="2855"/>
            <w:gridCol w:w="63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Descriptive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“Who did you go with?”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Acceptable because it’s widely used in spoken English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“Ain’t nobody got time for that.”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Grammatical in certain dialects like African American Vernacular English (AAVE)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“Me and John went to the store.”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Common in speech; reflects natural word order for many speakers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jegx0yb8pg1t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Descriptive vs. Prescriptive Grammar: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272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72.3566878980891"/>
        <w:gridCol w:w="4386.87898089172"/>
        <w:gridCol w:w="3000.7643312101914"/>
        <w:tblGridChange w:id="0">
          <w:tblGrid>
            <w:gridCol w:w="1972.3566878980891"/>
            <w:gridCol w:w="4386.87898089172"/>
            <w:gridCol w:w="3000.764331210191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Descriptive Grammar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Prescriptive Grammar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Goal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Describe how people speak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Tell people how they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should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speak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Attitude toward rules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Flexible, observational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Strict, rule-based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Language forms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All forms valid in context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Only "standard" forms acceptable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 judgment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 ain't done nothing” is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grammatical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in some dialects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It's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incorrect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in standard English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3mp4prbxdow9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Why Descriptive Grammar Matters: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Respects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dialectal diversity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Aids in understanding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language change and variation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Forms the foundation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linguistic analysis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Helps teach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English as it’s used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just as it's taught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before="280" w:lineRule="auto"/>
        <w:rPr/>
      </w:pPr>
      <w:bookmarkStart w:colFirst="0" w:colLast="0" w:name="_3uvagwbmldzw" w:id="6"/>
      <w:bookmarkEnd w:id="6"/>
      <w:r w:rsidDel="00000000" w:rsidR="00000000" w:rsidRPr="00000000">
        <w:rPr>
          <w:rtl w:val="0"/>
        </w:rPr>
        <w:t xml:space="preserve">📝 Summary: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Descriptive grammar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What speakers say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descriptive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prescriptive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Valuable for linguistics, language teaching, and understanding real-world communication</w:t>
        <w:br w:type="textWrapping"/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