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lc1j9epzt2" w:id="0"/>
      <w:bookmarkEnd w:id="0"/>
      <w:r w:rsidDel="00000000" w:rsidR="00000000" w:rsidRPr="00000000">
        <w:rPr>
          <w:rtl w:val="0"/>
        </w:rPr>
        <w:t xml:space="preserve">Transformational Grammar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dqctl31zg7c" w:id="1"/>
      <w:bookmarkEnd w:id="1"/>
      <w:r w:rsidDel="00000000" w:rsidR="00000000" w:rsidRPr="00000000">
        <w:rPr>
          <w:rtl w:val="0"/>
        </w:rPr>
        <w:t xml:space="preserve">🔹 What is Transformational Grammar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(Also called Transformational-Generative Grammar)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Transformational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theory of grammar developed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explains how humans generate and understand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infinite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finite set of 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transformations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(rule-based operations) to convert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deep 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(core meanings)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surface 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(actual sentences we speak or write).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4uczgfvu0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Transformational Grammar: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440"/>
        <w:tblGridChange w:id="0">
          <w:tblGrid>
            <w:gridCol w:w="2810"/>
            <w:gridCol w:w="6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Deep vs. Surface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Sentences have an underlying (deep) structure that transforms into a visible (surface) 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Transformations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Rules that convert or rearrange elements (e.g., statements into questions)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generate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 possible grammatical sentences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 language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Assumes all languages share an innate, universal set of grammatical principles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Competence vs.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a speaker's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 grammar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just what’s spoken aloud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ih1obby59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Deep Structure vs. Surface Structure: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"Is the dog barking?"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Deep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dog is barking.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Apply question formation rule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Surface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Is the dog barking?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7f3m7sol1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Transformational Rules: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690"/>
        <w:gridCol w:w="3425"/>
        <w:tblGridChange w:id="0">
          <w:tblGrid>
            <w:gridCol w:w="2405"/>
            <w:gridCol w:w="269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Transformation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"She is singing."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singing."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Yes–No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 will come."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Will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 come?"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Wh-Question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"You saw what?"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did you see?"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Passive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"The dog chased the cat."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"The cat was chased by the dog."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cwdj235tlf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Important Concepts in Transformational Grammar: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65"/>
        <w:tblGridChange w:id="0">
          <w:tblGrid>
            <w:gridCol w:w="2585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Phrase Structure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Rules like S → NP + VP (sentence = noun phrase + verb phrase)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Transformational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Modify or rearrange elements (e.g., move auxiliary verbs)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Allows infinite expansion (e.g., “The cat that chased the mouse that ran…”)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built-in capacity for language learning shared across all humans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lx2npey7f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Transformational Grammar vs. Other Types: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3636363636363"/>
        <w:gridCol w:w="3468.3253588516745"/>
        <w:gridCol w:w="4095.311004784689"/>
        <w:tblGridChange w:id="0">
          <w:tblGrid>
            <w:gridCol w:w="1796.3636363636363"/>
            <w:gridCol w:w="3468.3253588516745"/>
            <w:gridCol w:w="4095.3110047846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Rules and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Latin; surface-level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Real-world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Observes natural language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Formal, objective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 (TG)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grammar and sentence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innate structure and transformations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in context and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Analyzes meaning and communicative function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x5g8pbxp2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Transformational Grammar Matters: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people produce and understand novel sentences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theories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acquisition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cognitive psychology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Forms the basis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modern syntax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linguistics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distinguish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 (structure)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(meaning)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Rule="auto"/>
        <w:rPr/>
      </w:pPr>
      <w:bookmarkStart w:colFirst="0" w:colLast="0" w:name="_txge485ffztr" w:id="8"/>
      <w:bookmarkEnd w:id="8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Transformational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rule-based theory of syntax developed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Explains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deep 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surface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through transformations.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recursion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universal principles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language.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Influential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linguistics, AI, and cognitive science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