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1C9B" w14:textId="0DC3D5CB" w:rsidR="00F50F98" w:rsidRPr="00F50F98" w:rsidRDefault="00F50F98" w:rsidP="00F50F98">
      <w:pPr>
        <w:pStyle w:val="Heading1"/>
      </w:pPr>
      <w:r w:rsidRPr="00F50F98">
        <w:t>Design Principles - Keep It Simple (KISS)</w:t>
      </w:r>
    </w:p>
    <w:p w14:paraId="421B38BB" w14:textId="34D9DD1C" w:rsidR="00F50F98" w:rsidRPr="00F50F98" w:rsidRDefault="00F50F98" w:rsidP="00F50F9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C3048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>Keep It Simple (KISS) is the principle of designing software so that it is as straightforward as possible, avoiding unnecessary complexity.</w:t>
      </w:r>
      <w:r w:rsidRPr="00F50F98">
        <w:rPr>
          <w:rFonts w:ascii="Roboto Mono" w:hAnsi="Roboto Mono"/>
        </w:rPr>
        <w:br/>
      </w:r>
      <w:r w:rsidRPr="00F50F98">
        <w:rPr>
          <w:rFonts w:ascii="Segoe UI Emoji" w:hAnsi="Segoe UI Emoji" w:cs="Segoe UI Emoji"/>
        </w:rPr>
        <w:t>👉</w:t>
      </w:r>
      <w:r w:rsidRPr="00F50F98">
        <w:rPr>
          <w:rFonts w:ascii="Roboto Mono" w:hAnsi="Roboto Mono"/>
        </w:rPr>
        <w:t xml:space="preserve"> Think of it like using a simple, uncluttered path to get from point A to B rather than a maze.</w:t>
      </w:r>
    </w:p>
    <w:p w14:paraId="50B50589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pict w14:anchorId="1C79E892">
          <v:rect id="_x0000_i1062" style="width:0;height:1.5pt" o:hralign="center" o:hrstd="t" o:hr="t" fillcolor="#a0a0a0" stroked="f"/>
        </w:pict>
      </w:r>
    </w:p>
    <w:p w14:paraId="60D2C96D" w14:textId="77777777" w:rsidR="00F50F98" w:rsidRDefault="00F50F98" w:rsidP="00F50F98">
      <w:pPr>
        <w:pStyle w:val="Heading2"/>
      </w:pPr>
      <w:r w:rsidRPr="00F50F98">
        <w:rPr>
          <w:rFonts w:ascii="Segoe UI Emoji" w:hAnsi="Segoe UI Emoji" w:cs="Segoe UI Emoji"/>
        </w:rPr>
        <w:t>🔑</w:t>
      </w:r>
      <w:r w:rsidRPr="00F50F98">
        <w:t xml:space="preserve"> Key Points</w:t>
      </w:r>
    </w:p>
    <w:p w14:paraId="4BA22845" w14:textId="118634AA" w:rsidR="00F50F98" w:rsidRPr="00F50F98" w:rsidRDefault="00F50F98" w:rsidP="00F50F9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Complexity increases the risk of bugs and errors</w:t>
      </w:r>
      <w:r>
        <w:rPr>
          <w:rFonts w:ascii="Roboto Mono" w:hAnsi="Roboto Mono"/>
        </w:rPr>
        <w:br/>
        <w:t>• Simple code is easier to read, maintain, and extend</w:t>
      </w:r>
      <w:r>
        <w:rPr>
          <w:rFonts w:ascii="Roboto Mono" w:hAnsi="Roboto Mono"/>
        </w:rPr>
        <w:br/>
        <w:t>• Focus on solving the problem efficiently without over-engineering</w:t>
      </w:r>
      <w:r>
        <w:rPr>
          <w:rFonts w:ascii="Roboto Mono" w:hAnsi="Roboto Mono"/>
        </w:rPr>
        <w:br/>
        <w:t>• Encourages clarity, minimalism, and avoiding clever but obscure solutions</w:t>
      </w:r>
    </w:p>
    <w:p w14:paraId="26EFAE31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pict w14:anchorId="0BDBE044">
          <v:rect id="_x0000_i1063" style="width:0;height:1.5pt" o:hralign="center" o:hrstd="t" o:hr="t" fillcolor="#a0a0a0" stroked="f"/>
        </w:pict>
      </w:r>
    </w:p>
    <w:p w14:paraId="53FA6072" w14:textId="77777777" w:rsidR="00F50F98" w:rsidRDefault="00F50F98" w:rsidP="00F50F98">
      <w:pPr>
        <w:pStyle w:val="Heading2"/>
      </w:pPr>
      <w:r w:rsidRPr="00F50F98">
        <w:rPr>
          <w:rFonts w:ascii="Segoe UI Emoji" w:hAnsi="Segoe UI Emoji" w:cs="Segoe UI Emoji"/>
        </w:rPr>
        <w:t>❌</w:t>
      </w:r>
      <w:r w:rsidRPr="00F50F98">
        <w:t xml:space="preserve"> Bad Example</w:t>
      </w:r>
    </w:p>
    <w:p w14:paraId="43B6F041" w14:textId="5C2BD4CA" w:rsidR="00F50F98" w:rsidRDefault="00F50F98" w:rsidP="00F50F9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9039C5" w14:textId="4DB4995B" w:rsidR="008636F2" w:rsidRPr="00F50F98" w:rsidRDefault="008636F2" w:rsidP="00F50F98">
      <w:r>
        <w:rPr>
          <w:noProof/>
        </w:rPr>
        <w:lastRenderedPageBreak/>
        <w:drawing>
          <wp:inline distT="0" distB="0" distL="0" distR="0" wp14:anchorId="246C0E3A" wp14:editId="1E9FD63F">
            <wp:extent cx="5943600" cy="2637155"/>
            <wp:effectExtent l="0" t="0" r="0" b="0"/>
            <wp:docPr id="56001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10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DCAA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>class UserManager {</w:t>
      </w:r>
    </w:p>
    <w:p w14:paraId="50E84B23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void manageUser(User user, String actionType) {</w:t>
      </w:r>
    </w:p>
    <w:p w14:paraId="7A974E56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if(actionType.equals("create")) {</w:t>
      </w:r>
    </w:p>
    <w:p w14:paraId="19A5242B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    // complex nested logic</w:t>
      </w:r>
    </w:p>
    <w:p w14:paraId="6F6940E3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    // multiple validation rules</w:t>
      </w:r>
    </w:p>
    <w:p w14:paraId="33EB384E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    // logging in multiple places</w:t>
      </w:r>
    </w:p>
    <w:p w14:paraId="61DBDB48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    // sending emails</w:t>
      </w:r>
    </w:p>
    <w:p w14:paraId="4A7835EB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    // handling edge cases in-line</w:t>
      </w:r>
    </w:p>
    <w:p w14:paraId="00B94D45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} else if(actionType.equals("delete")) {</w:t>
      </w:r>
    </w:p>
    <w:p w14:paraId="5FD5FBD3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    // another complex branch</w:t>
      </w:r>
    </w:p>
    <w:p w14:paraId="2F2AAA7E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}</w:t>
      </w:r>
    </w:p>
    <w:p w14:paraId="12DB64BD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// lots of duplication and nested conditions </w:t>
      </w:r>
      <w:r w:rsidRPr="00F50F98">
        <w:rPr>
          <w:rFonts w:ascii="Segoe UI Emoji" w:hAnsi="Segoe UI Emoji" w:cs="Segoe UI Emoji"/>
        </w:rPr>
        <w:t>❌</w:t>
      </w:r>
    </w:p>
    <w:p w14:paraId="05B46CA6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}</w:t>
      </w:r>
    </w:p>
    <w:p w14:paraId="75B8C271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>}</w:t>
      </w:r>
    </w:p>
    <w:p w14:paraId="4C085459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  <w:b/>
          <w:bCs/>
        </w:rPr>
        <w:t>Problems:</w:t>
      </w:r>
      <w:r w:rsidRPr="00F50F98">
        <w:rPr>
          <w:rFonts w:ascii="Roboto Mono" w:hAnsi="Roboto Mono"/>
        </w:rPr>
        <w:br/>
        <w:t xml:space="preserve">• Too much logic in one place </w:t>
      </w:r>
      <w:r w:rsidRPr="00F50F98">
        <w:rPr>
          <w:rFonts w:ascii="Arial" w:hAnsi="Arial" w:cs="Arial"/>
        </w:rPr>
        <w:t>→</w:t>
      </w:r>
      <w:r w:rsidRPr="00F50F98">
        <w:rPr>
          <w:rFonts w:ascii="Roboto Mono" w:hAnsi="Roboto Mono"/>
        </w:rPr>
        <w:t xml:space="preserve"> hard to read and debug</w:t>
      </w:r>
      <w:r w:rsidRPr="00F50F98">
        <w:rPr>
          <w:rFonts w:ascii="Roboto Mono" w:hAnsi="Roboto Mono"/>
        </w:rPr>
        <w:br/>
      </w:r>
      <w:r w:rsidRPr="00F50F98">
        <w:rPr>
          <w:rFonts w:ascii="Roboto Mono" w:hAnsi="Roboto Mono" w:cs="Roboto Mono"/>
        </w:rPr>
        <w:t>•</w:t>
      </w:r>
      <w:r w:rsidRPr="00F50F98">
        <w:rPr>
          <w:rFonts w:ascii="Roboto Mono" w:hAnsi="Roboto Mono"/>
        </w:rPr>
        <w:t xml:space="preserve"> Adding new actions or rules risks breaking existing </w:t>
      </w:r>
      <w:r w:rsidRPr="00F50F98">
        <w:rPr>
          <w:rFonts w:ascii="Roboto Mono" w:hAnsi="Roboto Mono"/>
        </w:rPr>
        <w:lastRenderedPageBreak/>
        <w:t>functionality</w:t>
      </w:r>
      <w:r w:rsidRPr="00F50F98">
        <w:rPr>
          <w:rFonts w:ascii="Roboto Mono" w:hAnsi="Roboto Mono"/>
        </w:rPr>
        <w:br/>
      </w:r>
      <w:r w:rsidRPr="00F50F98">
        <w:rPr>
          <w:rFonts w:ascii="Roboto Mono" w:hAnsi="Roboto Mono" w:cs="Roboto Mono"/>
        </w:rPr>
        <w:t>•</w:t>
      </w:r>
      <w:r w:rsidRPr="00F50F98">
        <w:rPr>
          <w:rFonts w:ascii="Roboto Mono" w:hAnsi="Roboto Mono"/>
        </w:rPr>
        <w:t xml:space="preserve"> Hard for new developers to understand</w:t>
      </w:r>
    </w:p>
    <w:p w14:paraId="7698B85D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pict w14:anchorId="0D373F29">
          <v:rect id="_x0000_i1064" style="width:0;height:1.5pt" o:hralign="center" o:hrstd="t" o:hr="t" fillcolor="#a0a0a0" stroked="f"/>
        </w:pict>
      </w:r>
    </w:p>
    <w:p w14:paraId="5BE5C66A" w14:textId="77777777" w:rsidR="00F50F98" w:rsidRDefault="00F50F98" w:rsidP="00F50F98">
      <w:pPr>
        <w:pStyle w:val="Heading2"/>
      </w:pPr>
      <w:r w:rsidRPr="00F50F98">
        <w:rPr>
          <w:rFonts w:ascii="Segoe UI Emoji" w:hAnsi="Segoe UI Emoji" w:cs="Segoe UI Emoji"/>
        </w:rPr>
        <w:t>✅</w:t>
      </w:r>
      <w:r w:rsidRPr="00F50F98">
        <w:t xml:space="preserve"> Good Example</w:t>
      </w:r>
    </w:p>
    <w:p w14:paraId="21A79016" w14:textId="344F50D1" w:rsidR="00F50F98" w:rsidRDefault="00F50F98" w:rsidP="00F50F9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0ED2C" w14:textId="5B9D9506" w:rsidR="00C33C3B" w:rsidRPr="00F50F98" w:rsidRDefault="00C33C3B" w:rsidP="00F50F98">
      <w:r>
        <w:rPr>
          <w:noProof/>
        </w:rPr>
        <w:drawing>
          <wp:inline distT="0" distB="0" distL="0" distR="0" wp14:anchorId="476AEC68" wp14:editId="1897915F">
            <wp:extent cx="5943600" cy="2780030"/>
            <wp:effectExtent l="0" t="0" r="0" b="1270"/>
            <wp:docPr id="1315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A973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>class UserService {</w:t>
      </w:r>
    </w:p>
    <w:p w14:paraId="3CE66B8E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private EmailService emailService;</w:t>
      </w:r>
    </w:p>
    <w:p w14:paraId="6EB90B10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private ValidationService validationService;</w:t>
      </w:r>
    </w:p>
    <w:p w14:paraId="4BEA54E8" w14:textId="77777777" w:rsidR="00F50F98" w:rsidRPr="00F50F98" w:rsidRDefault="00F50F98" w:rsidP="00F50F98">
      <w:pPr>
        <w:rPr>
          <w:rFonts w:ascii="Roboto Mono" w:hAnsi="Roboto Mono"/>
        </w:rPr>
      </w:pPr>
    </w:p>
    <w:p w14:paraId="77C817ED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void createUser(User user) {</w:t>
      </w:r>
    </w:p>
    <w:p w14:paraId="524AE285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validationService.validateUser(user);   // simple, separated</w:t>
      </w:r>
    </w:p>
    <w:p w14:paraId="1DE0F93C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saveUser(user);                          // single responsibility</w:t>
      </w:r>
    </w:p>
    <w:p w14:paraId="5AC6425F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emailService.sendWelcome(user);          // modular service</w:t>
      </w:r>
    </w:p>
    <w:p w14:paraId="02ED0C9C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}</w:t>
      </w:r>
    </w:p>
    <w:p w14:paraId="5B0964D5" w14:textId="77777777" w:rsidR="00F50F98" w:rsidRPr="00F50F98" w:rsidRDefault="00F50F98" w:rsidP="00F50F98">
      <w:pPr>
        <w:rPr>
          <w:rFonts w:ascii="Roboto Mono" w:hAnsi="Roboto Mono"/>
        </w:rPr>
      </w:pPr>
    </w:p>
    <w:p w14:paraId="126E2703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void deleteUser(User user) {</w:t>
      </w:r>
    </w:p>
    <w:p w14:paraId="26DB4A39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removeUser(user);</w:t>
      </w:r>
    </w:p>
    <w:p w14:paraId="45BB4606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    emailService.sendGoodbye(user);</w:t>
      </w:r>
    </w:p>
    <w:p w14:paraId="3C7A1B70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 xml:space="preserve">    }</w:t>
      </w:r>
    </w:p>
    <w:p w14:paraId="337B6790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t>}</w:t>
      </w:r>
    </w:p>
    <w:p w14:paraId="2040CAEB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  <w:b/>
          <w:bCs/>
        </w:rPr>
        <w:t>Benefits:</w:t>
      </w:r>
      <w:r w:rsidRPr="00F50F98">
        <w:rPr>
          <w:rFonts w:ascii="Roboto Mono" w:hAnsi="Roboto Mono"/>
        </w:rPr>
        <w:br/>
        <w:t>• Code is straightforward and readable</w:t>
      </w:r>
      <w:r w:rsidRPr="00F50F98">
        <w:rPr>
          <w:rFonts w:ascii="Roboto Mono" w:hAnsi="Roboto Mono"/>
        </w:rPr>
        <w:br/>
        <w:t>• Easier to maintain and extend</w:t>
      </w:r>
      <w:r w:rsidRPr="00F50F98">
        <w:rPr>
          <w:rFonts w:ascii="Roboto Mono" w:hAnsi="Roboto Mono"/>
        </w:rPr>
        <w:br/>
        <w:t>• Reduces risk of bugs from over-complicated logic</w:t>
      </w:r>
      <w:r w:rsidRPr="00F50F98">
        <w:rPr>
          <w:rFonts w:ascii="Roboto Mono" w:hAnsi="Roboto Mono"/>
        </w:rPr>
        <w:br/>
        <w:t>• Supports modular, testable design</w:t>
      </w:r>
    </w:p>
    <w:p w14:paraId="70B55769" w14:textId="77777777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pict w14:anchorId="1B7ED30D">
          <v:rect id="_x0000_i1065" style="width:0;height:1.5pt" o:hralign="center" o:hrstd="t" o:hr="t" fillcolor="#a0a0a0" stroked="f"/>
        </w:pict>
      </w:r>
    </w:p>
    <w:p w14:paraId="4A78C555" w14:textId="77777777" w:rsidR="00F50F98" w:rsidRDefault="00F50F98" w:rsidP="00F50F98">
      <w:pPr>
        <w:pStyle w:val="Heading2"/>
      </w:pPr>
      <w:r w:rsidRPr="00F50F98">
        <w:rPr>
          <w:rFonts w:ascii="Segoe UI Emoji" w:hAnsi="Segoe UI Emoji" w:cs="Segoe UI Emoji"/>
        </w:rPr>
        <w:t>⚡</w:t>
      </w:r>
      <w:r w:rsidRPr="00F50F98">
        <w:t xml:space="preserve"> When to Apply</w:t>
      </w:r>
    </w:p>
    <w:p w14:paraId="77E74044" w14:textId="163718CF" w:rsidR="00F50F98" w:rsidRPr="00F50F98" w:rsidRDefault="00F50F98" w:rsidP="00F50F9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simpler code is almost always better</w:t>
      </w:r>
      <w:r>
        <w:rPr>
          <w:rFonts w:ascii="Roboto Mono" w:hAnsi="Roboto Mono"/>
        </w:rPr>
        <w:br/>
        <w:t>• Especially important in team projects to improve collaboration</w:t>
      </w:r>
      <w:r>
        <w:rPr>
          <w:rFonts w:ascii="Roboto Mono" w:hAnsi="Roboto Mono"/>
        </w:rPr>
        <w:br/>
        <w:t>• Crucial for long-lived systems where maintainability is key</w:t>
      </w:r>
      <w:r>
        <w:rPr>
          <w:rFonts w:ascii="Roboto Mono" w:hAnsi="Roboto Mono"/>
        </w:rPr>
        <w:br/>
        <w:t>• Works best with modularity, high cohesion, and clear interfaces</w:t>
      </w:r>
    </w:p>
    <w:p w14:paraId="0AC343BA" w14:textId="1D14E332" w:rsidR="00F50F98" w:rsidRPr="00F50F98" w:rsidRDefault="00F50F98" w:rsidP="00F50F98">
      <w:pPr>
        <w:rPr>
          <w:rFonts w:ascii="Roboto Mono" w:hAnsi="Roboto Mono"/>
        </w:rPr>
      </w:pPr>
      <w:r w:rsidRPr="00F50F98">
        <w:rPr>
          <w:rFonts w:ascii="Roboto Mono" w:hAnsi="Roboto Mono"/>
        </w:rPr>
        <w:pict w14:anchorId="6B735450">
          <v:rect id="_x0000_i1066" style="width:0;height:1.5pt" o:hralign="center" o:hrstd="t" o:hr="t" fillcolor="#a0a0a0" stroked="f"/>
        </w:pict>
      </w:r>
    </w:p>
    <w:p w14:paraId="6B4CC626" w14:textId="77777777" w:rsidR="00F50F98" w:rsidRPr="00F50F98" w:rsidRDefault="00F50F98" w:rsidP="00F50F98">
      <w:pPr>
        <w:rPr>
          <w:rFonts w:ascii="Roboto Mono" w:hAnsi="Roboto Mono"/>
        </w:rPr>
      </w:pPr>
    </w:p>
    <w:sectPr w:rsidR="00F50F98" w:rsidRPr="00F50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EF"/>
    <w:rsid w:val="002D1F4F"/>
    <w:rsid w:val="006F4080"/>
    <w:rsid w:val="00711B4D"/>
    <w:rsid w:val="008636F2"/>
    <w:rsid w:val="008952B3"/>
    <w:rsid w:val="00A70480"/>
    <w:rsid w:val="00AA0AEF"/>
    <w:rsid w:val="00C33C3B"/>
    <w:rsid w:val="00F5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8A28"/>
  <w15:chartTrackingRefBased/>
  <w15:docId w15:val="{EDB85885-0C22-45BA-825B-DDF094BF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2026-04-01T13:36:00Z</dcterms:created>
  <dcterms:modified xsi:type="dcterms:W3CDTF">2026-04-01T13:38:00Z</dcterms:modified>
</cp:coreProperties>
</file>