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B758" w14:textId="465B1B61" w:rsidR="00A70480" w:rsidRDefault="00FD4814" w:rsidP="00FD4814">
      <w:pPr>
        <w:pStyle w:val="Heading1"/>
      </w:pPr>
      <w:r w:rsidRPr="00AD2AE8">
        <w:t>Factory Method Pattern</w:t>
      </w:r>
    </w:p>
    <w:p w14:paraId="609CBEA4" w14:textId="28939F60" w:rsidR="00FD4814" w:rsidRPr="00FD4814" w:rsidRDefault="00FD4814" w:rsidP="00FD4814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Factory Method Pattern</w:t>
      </w:r>
      <w:r>
        <w:rPr>
          <w:rFonts w:ascii="Roboto Mono" w:hAnsi="Roboto Mono"/>
        </w:rPr>
        <w:t xml:space="preserve"> defines an </w:t>
      </w:r>
      <w:r>
        <w:rPr>
          <w:rFonts w:ascii="Roboto Mono" w:hAnsi="Roboto Mono"/>
          <w:b/>
        </w:rPr>
        <w:t>interface for creating an object</w:t>
      </w:r>
      <w:r>
        <w:rPr>
          <w:rFonts w:ascii="Roboto Mono" w:hAnsi="Roboto Mono"/>
        </w:rPr>
        <w:t xml:space="preserve">, but lets </w:t>
      </w:r>
      <w:r>
        <w:rPr>
          <w:rFonts w:ascii="Roboto Mono" w:hAnsi="Roboto Mono"/>
          <w:b/>
        </w:rPr>
        <w:t>subclasses decide which class to instantiate</w:t>
      </w:r>
      <w:r>
        <w:rPr>
          <w:rFonts w:ascii="Roboto Mono" w:hAnsi="Roboto Mono"/>
        </w:rPr>
        <w:t>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restaurant kitchen</w:t>
      </w:r>
      <w:r>
        <w:rPr>
          <w:rFonts w:ascii="Roboto Mono" w:hAnsi="Roboto Mono"/>
        </w:rPr>
        <w:t>: the menu (interface) defines what can be ordered, but the chef (subclass) decides exactly how to prepare it.</w:t>
      </w:r>
    </w:p>
    <w:p w14:paraId="784A8DA4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pict w14:anchorId="22399554">
          <v:rect id="_x0000_i1068" style="width:0;height:1.5pt" o:hralign="center" o:hrstd="t" o:hr="t" fillcolor="#a0a0a0" stroked="f"/>
        </w:pict>
      </w:r>
    </w:p>
    <w:p w14:paraId="5F28B447" w14:textId="77777777" w:rsidR="00FD4814" w:rsidRDefault="00FD4814" w:rsidP="00FD4814">
      <w:pPr>
        <w:pStyle w:val="Heading2"/>
      </w:pPr>
      <w:r w:rsidRPr="00FD4814">
        <w:rPr>
          <w:rFonts w:ascii="Segoe UI Emoji" w:hAnsi="Segoe UI Emoji" w:cs="Segoe UI Emoji"/>
        </w:rPr>
        <w:t>🔑</w:t>
      </w:r>
      <w:r w:rsidRPr="00FD4814">
        <w:t xml:space="preserve"> Key Points</w:t>
      </w:r>
    </w:p>
    <w:p w14:paraId="77850B01" w14:textId="46040C8A" w:rsidR="00FD4814" w:rsidRPr="00FD4814" w:rsidRDefault="00FD4814" w:rsidP="00FD48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8F09E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• Separates </w:t>
      </w:r>
      <w:r w:rsidRPr="00FD4814">
        <w:rPr>
          <w:rFonts w:ascii="Roboto Mono" w:hAnsi="Roboto Mono"/>
          <w:b/>
          <w:bCs/>
        </w:rPr>
        <w:t>object creation</w:t>
      </w:r>
      <w:r w:rsidRPr="00FD4814">
        <w:rPr>
          <w:rFonts w:ascii="Roboto Mono" w:hAnsi="Roboto Mono"/>
        </w:rPr>
        <w:t xml:space="preserve"> from </w:t>
      </w:r>
      <w:r w:rsidRPr="00FD4814">
        <w:rPr>
          <w:rFonts w:ascii="Roboto Mono" w:hAnsi="Roboto Mono"/>
          <w:b/>
          <w:bCs/>
        </w:rPr>
        <w:t>usage</w:t>
      </w:r>
      <w:r w:rsidRPr="00FD4814">
        <w:rPr>
          <w:rFonts w:ascii="Roboto Mono" w:hAnsi="Roboto Mono"/>
        </w:rPr>
        <w:br/>
        <w:t xml:space="preserve">• Client depends on </w:t>
      </w:r>
      <w:r w:rsidRPr="00FD4814">
        <w:rPr>
          <w:rFonts w:ascii="Roboto Mono" w:hAnsi="Roboto Mono"/>
          <w:b/>
          <w:bCs/>
        </w:rPr>
        <w:t>abstract types</w:t>
      </w:r>
      <w:r w:rsidRPr="00FD4814">
        <w:rPr>
          <w:rFonts w:ascii="Roboto Mono" w:hAnsi="Roboto Mono"/>
        </w:rPr>
        <w:t>, not concrete classes</w:t>
      </w:r>
      <w:r w:rsidRPr="00FD4814">
        <w:rPr>
          <w:rFonts w:ascii="Roboto Mono" w:hAnsi="Roboto Mono"/>
        </w:rPr>
        <w:br/>
        <w:t xml:space="preserve">• Promotes </w:t>
      </w:r>
      <w:r w:rsidRPr="00FD4814">
        <w:rPr>
          <w:rFonts w:ascii="Roboto Mono" w:hAnsi="Roboto Mono"/>
          <w:b/>
          <w:bCs/>
        </w:rPr>
        <w:t>flexibility, extensibility, and maintainability</w:t>
      </w:r>
    </w:p>
    <w:p w14:paraId="0153BBAA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pict w14:anchorId="16226F57">
          <v:rect id="_x0000_i1069" style="width:0;height:1.5pt" o:hralign="center" o:hrstd="t" o:hr="t" fillcolor="#a0a0a0" stroked="f"/>
        </w:pict>
      </w:r>
    </w:p>
    <w:p w14:paraId="04530935" w14:textId="77777777" w:rsidR="00FD4814" w:rsidRDefault="00FD4814" w:rsidP="00FD4814">
      <w:pPr>
        <w:pStyle w:val="Heading2"/>
      </w:pPr>
      <w:r w:rsidRPr="00FD4814">
        <w:rPr>
          <w:rFonts w:ascii="Segoe UI Emoji" w:hAnsi="Segoe UI Emoji" w:cs="Segoe UI Emoji"/>
        </w:rPr>
        <w:t>❌</w:t>
      </w:r>
      <w:r w:rsidRPr="00FD4814">
        <w:t xml:space="preserve"> Bad Example</w:t>
      </w:r>
    </w:p>
    <w:p w14:paraId="3E0B9F39" w14:textId="5EE8205A" w:rsidR="00FD4814" w:rsidRDefault="00FD4814" w:rsidP="00FD481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BB61F8" w14:textId="6572B4B8" w:rsidR="00E64607" w:rsidRPr="00FD4814" w:rsidRDefault="00E64607" w:rsidP="00FD4814">
      <w:r>
        <w:rPr>
          <w:noProof/>
        </w:rPr>
        <w:drawing>
          <wp:inline distT="0" distB="0" distL="0" distR="0" wp14:anchorId="7C8BEF23" wp14:editId="473AF1A1">
            <wp:extent cx="5943600" cy="1562100"/>
            <wp:effectExtent l="0" t="0" r="0" b="0"/>
            <wp:docPr id="30466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1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DC53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class ShapeFactory {</w:t>
      </w:r>
    </w:p>
    <w:p w14:paraId="69D4FF40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    Shape createShape(String type) {</w:t>
      </w:r>
    </w:p>
    <w:p w14:paraId="2B51236E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        if(type.equals("circle")) return new Circle();</w:t>
      </w:r>
    </w:p>
    <w:p w14:paraId="62C8F306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lastRenderedPageBreak/>
        <w:t xml:space="preserve">        else if(type.equals("rectangle")) return new Rectangle();</w:t>
      </w:r>
    </w:p>
    <w:p w14:paraId="522012A2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        return null;</w:t>
      </w:r>
    </w:p>
    <w:p w14:paraId="3377A872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    }</w:t>
      </w:r>
    </w:p>
    <w:p w14:paraId="1085DDDB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}</w:t>
      </w:r>
    </w:p>
    <w:p w14:paraId="7A9CD620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  <w:b/>
          <w:bCs/>
        </w:rPr>
        <w:t>Problems:</w:t>
      </w:r>
      <w:r w:rsidRPr="00FD4814">
        <w:rPr>
          <w:rFonts w:ascii="Roboto Mono" w:hAnsi="Roboto Mono"/>
        </w:rPr>
        <w:br/>
        <w:t xml:space="preserve">• Violates </w:t>
      </w:r>
      <w:r w:rsidRPr="00FD4814">
        <w:rPr>
          <w:rFonts w:ascii="Roboto Mono" w:hAnsi="Roboto Mono"/>
          <w:b/>
          <w:bCs/>
        </w:rPr>
        <w:t>Open/Closed Principle</w:t>
      </w:r>
      <w:r w:rsidRPr="00FD4814">
        <w:rPr>
          <w:rFonts w:ascii="Roboto Mono" w:hAnsi="Roboto Mono"/>
        </w:rPr>
        <w:t xml:space="preserve"> – adding a new shape requires modifying the factory</w:t>
      </w:r>
      <w:r w:rsidRPr="00FD4814">
        <w:rPr>
          <w:rFonts w:ascii="Roboto Mono" w:hAnsi="Roboto Mono"/>
        </w:rPr>
        <w:br/>
        <w:t xml:space="preserve">• Conditional logic can grow </w:t>
      </w:r>
      <w:r w:rsidRPr="00FD4814">
        <w:rPr>
          <w:rFonts w:ascii="Roboto Mono" w:hAnsi="Roboto Mono"/>
          <w:b/>
          <w:bCs/>
        </w:rPr>
        <w:t>complex and error-prone</w:t>
      </w:r>
    </w:p>
    <w:p w14:paraId="6DCF72F9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pict w14:anchorId="42161C72">
          <v:rect id="_x0000_i1070" style="width:0;height:1.5pt" o:hralign="center" o:hrstd="t" o:hr="t" fillcolor="#a0a0a0" stroked="f"/>
        </w:pict>
      </w:r>
    </w:p>
    <w:p w14:paraId="4A7AA348" w14:textId="77777777" w:rsidR="00FD4814" w:rsidRDefault="00FD4814" w:rsidP="00FD4814">
      <w:pPr>
        <w:pStyle w:val="Heading2"/>
      </w:pPr>
      <w:r w:rsidRPr="00FD4814">
        <w:rPr>
          <w:rFonts w:ascii="Segoe UI Emoji" w:hAnsi="Segoe UI Emoji" w:cs="Segoe UI Emoji"/>
        </w:rPr>
        <w:t>✅</w:t>
      </w:r>
      <w:r w:rsidRPr="00FD4814">
        <w:t xml:space="preserve"> Good Example</w:t>
      </w:r>
    </w:p>
    <w:p w14:paraId="5EF52892" w14:textId="7E224AAB" w:rsidR="00FD4814" w:rsidRDefault="00FD4814" w:rsidP="00FD481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88D988" w14:textId="0391649C" w:rsidR="00DC5648" w:rsidRDefault="00DC5648" w:rsidP="00FD4814">
      <w:r>
        <w:rPr>
          <w:noProof/>
        </w:rPr>
        <w:drawing>
          <wp:inline distT="0" distB="0" distL="0" distR="0" wp14:anchorId="7BCD685E" wp14:editId="3782D334">
            <wp:extent cx="5943600" cy="2865755"/>
            <wp:effectExtent l="0" t="0" r="0" b="0"/>
            <wp:docPr id="17485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69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58F3" w14:textId="46BC8D1A" w:rsidR="00A37012" w:rsidRPr="00FD4814" w:rsidRDefault="00A37012" w:rsidP="00FD4814">
      <w:r>
        <w:rPr>
          <w:noProof/>
        </w:rPr>
        <w:drawing>
          <wp:inline distT="0" distB="0" distL="0" distR="0" wp14:anchorId="4A7DFCA1" wp14:editId="3389E057">
            <wp:extent cx="5943600" cy="1471295"/>
            <wp:effectExtent l="0" t="0" r="0" b="0"/>
            <wp:docPr id="42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DF7D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lastRenderedPageBreak/>
        <w:t>// Product interface</w:t>
      </w:r>
    </w:p>
    <w:p w14:paraId="1748B28D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interface Shape { void draw(); }</w:t>
      </w:r>
    </w:p>
    <w:p w14:paraId="5AF69387" w14:textId="77777777" w:rsidR="00FD4814" w:rsidRPr="00FD4814" w:rsidRDefault="00FD4814" w:rsidP="00FD4814">
      <w:pPr>
        <w:rPr>
          <w:rFonts w:ascii="Roboto Mono" w:hAnsi="Roboto Mono"/>
        </w:rPr>
      </w:pPr>
    </w:p>
    <w:p w14:paraId="408686BF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// Concrete Products</w:t>
      </w:r>
    </w:p>
    <w:p w14:paraId="03EC2C06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class Circle implements Shape { public void draw() { System.out.println("Drawing Circle"); } }</w:t>
      </w:r>
    </w:p>
    <w:p w14:paraId="1661A578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class Rectangle implements Shape { public void draw() { System.out.println("Drawing Rectangle"); } }</w:t>
      </w:r>
    </w:p>
    <w:p w14:paraId="3B15A46A" w14:textId="77777777" w:rsidR="00FD4814" w:rsidRPr="00FD4814" w:rsidRDefault="00FD4814" w:rsidP="00FD4814">
      <w:pPr>
        <w:rPr>
          <w:rFonts w:ascii="Roboto Mono" w:hAnsi="Roboto Mono"/>
        </w:rPr>
      </w:pPr>
    </w:p>
    <w:p w14:paraId="48515CB6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// Factory interface</w:t>
      </w:r>
    </w:p>
    <w:p w14:paraId="745E82AA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abstract class ShapeFactory {</w:t>
      </w:r>
    </w:p>
    <w:p w14:paraId="68C797B6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    abstract Shape createShape();</w:t>
      </w:r>
    </w:p>
    <w:p w14:paraId="4C1406F2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}</w:t>
      </w:r>
    </w:p>
    <w:p w14:paraId="375B45FC" w14:textId="77777777" w:rsidR="00FD4814" w:rsidRPr="00FD4814" w:rsidRDefault="00FD4814" w:rsidP="00FD4814">
      <w:pPr>
        <w:rPr>
          <w:rFonts w:ascii="Roboto Mono" w:hAnsi="Roboto Mono"/>
        </w:rPr>
      </w:pPr>
    </w:p>
    <w:p w14:paraId="4398A6BE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// Concrete Factories</w:t>
      </w:r>
    </w:p>
    <w:p w14:paraId="5241AAD4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class CircleFactory extends ShapeFactory {</w:t>
      </w:r>
    </w:p>
    <w:p w14:paraId="3C435EC2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    Shape createShape() { return new Circle(); }</w:t>
      </w:r>
    </w:p>
    <w:p w14:paraId="7F9706D9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}</w:t>
      </w:r>
    </w:p>
    <w:p w14:paraId="5FEEB2E2" w14:textId="77777777" w:rsidR="00FD4814" w:rsidRPr="00FD4814" w:rsidRDefault="00FD4814" w:rsidP="00FD4814">
      <w:pPr>
        <w:rPr>
          <w:rFonts w:ascii="Roboto Mono" w:hAnsi="Roboto Mono"/>
        </w:rPr>
      </w:pPr>
    </w:p>
    <w:p w14:paraId="63517246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class RectangleFactory extends ShapeFactory {</w:t>
      </w:r>
    </w:p>
    <w:p w14:paraId="4699D008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    Shape createShape() { return new Rectangle(); }</w:t>
      </w:r>
    </w:p>
    <w:p w14:paraId="15CE8C44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}</w:t>
      </w:r>
    </w:p>
    <w:p w14:paraId="2FE7B983" w14:textId="77777777" w:rsidR="00FD4814" w:rsidRPr="00FD4814" w:rsidRDefault="00FD4814" w:rsidP="00FD4814">
      <w:pPr>
        <w:rPr>
          <w:rFonts w:ascii="Roboto Mono" w:hAnsi="Roboto Mono"/>
        </w:rPr>
      </w:pPr>
    </w:p>
    <w:p w14:paraId="67C4A1E4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// Client usage</w:t>
      </w:r>
    </w:p>
    <w:p w14:paraId="7D8396B8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ShapeFactory factory = new CircleFactory();</w:t>
      </w:r>
    </w:p>
    <w:p w14:paraId="3C3A0A74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lastRenderedPageBreak/>
        <w:t>Shape shape = factory.createShape();</w:t>
      </w:r>
    </w:p>
    <w:p w14:paraId="19AFD67D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>shape.draw();</w:t>
      </w:r>
    </w:p>
    <w:p w14:paraId="09C444CB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  <w:b/>
          <w:bCs/>
        </w:rPr>
        <w:t>Benefits:</w:t>
      </w:r>
      <w:r w:rsidRPr="00FD4814">
        <w:rPr>
          <w:rFonts w:ascii="Roboto Mono" w:hAnsi="Roboto Mono"/>
        </w:rPr>
        <w:br/>
        <w:t xml:space="preserve">• Adds </w:t>
      </w:r>
      <w:r w:rsidRPr="00FD4814">
        <w:rPr>
          <w:rFonts w:ascii="Roboto Mono" w:hAnsi="Roboto Mono"/>
          <w:b/>
          <w:bCs/>
        </w:rPr>
        <w:t>new shapes</w:t>
      </w:r>
      <w:r w:rsidRPr="00FD4814">
        <w:rPr>
          <w:rFonts w:ascii="Roboto Mono" w:hAnsi="Roboto Mono"/>
        </w:rPr>
        <w:t xml:space="preserve"> without modifying existing code</w:t>
      </w:r>
      <w:r w:rsidRPr="00FD4814">
        <w:rPr>
          <w:rFonts w:ascii="Roboto Mono" w:hAnsi="Roboto Mono"/>
        </w:rPr>
        <w:br/>
        <w:t xml:space="preserve">• Client code depends only on </w:t>
      </w:r>
      <w:r w:rsidRPr="00FD4814">
        <w:rPr>
          <w:rFonts w:ascii="Roboto Mono" w:hAnsi="Roboto Mono"/>
          <w:b/>
          <w:bCs/>
        </w:rPr>
        <w:t>abstract types</w:t>
      </w:r>
      <w:r w:rsidRPr="00FD4814">
        <w:rPr>
          <w:rFonts w:ascii="Roboto Mono" w:hAnsi="Roboto Mono"/>
        </w:rPr>
        <w:br/>
        <w:t xml:space="preserve">• Promotes </w:t>
      </w:r>
      <w:r w:rsidRPr="00FD4814">
        <w:rPr>
          <w:rFonts w:ascii="Roboto Mono" w:hAnsi="Roboto Mono"/>
          <w:b/>
          <w:bCs/>
        </w:rPr>
        <w:t>extensibility and maintainability</w:t>
      </w:r>
    </w:p>
    <w:p w14:paraId="498FC8E2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pict w14:anchorId="654E11F6">
          <v:rect id="_x0000_i1071" style="width:0;height:1.5pt" o:hralign="center" o:hrstd="t" o:hr="t" fillcolor="#a0a0a0" stroked="f"/>
        </w:pict>
      </w:r>
    </w:p>
    <w:p w14:paraId="2C1A553A" w14:textId="77777777" w:rsidR="00FD4814" w:rsidRDefault="00FD4814" w:rsidP="00FD4814">
      <w:pPr>
        <w:pStyle w:val="Heading2"/>
      </w:pPr>
      <w:r w:rsidRPr="00FD4814">
        <w:rPr>
          <w:rFonts w:ascii="Segoe UI Emoji" w:hAnsi="Segoe UI Emoji" w:cs="Segoe UI Emoji"/>
        </w:rPr>
        <w:t>⚡</w:t>
      </w:r>
      <w:r w:rsidRPr="00FD4814">
        <w:t xml:space="preserve"> Advantages</w:t>
      </w:r>
    </w:p>
    <w:p w14:paraId="55B9C18C" w14:textId="5242E9FB" w:rsidR="00FD4814" w:rsidRPr="00FD4814" w:rsidRDefault="00FD4814" w:rsidP="00FD48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4464B8" w14:textId="77777777" w:rsidR="00FD4814" w:rsidRDefault="00FD4814" w:rsidP="00FD4814">
      <w:pPr>
        <w:rPr>
          <w:rFonts w:ascii="Roboto Mono" w:hAnsi="Roboto Mono"/>
          <w:b/>
          <w:bCs/>
        </w:rPr>
      </w:pPr>
      <w:r w:rsidRPr="00FD4814">
        <w:rPr>
          <w:rFonts w:ascii="Roboto Mono" w:hAnsi="Roboto Mono"/>
        </w:rPr>
        <w:t xml:space="preserve">• Decouples </w:t>
      </w:r>
      <w:r w:rsidRPr="00FD4814">
        <w:rPr>
          <w:rFonts w:ascii="Roboto Mono" w:hAnsi="Roboto Mono"/>
          <w:b/>
          <w:bCs/>
        </w:rPr>
        <w:t>object creation from client code</w:t>
      </w:r>
      <w:r w:rsidRPr="00FD4814">
        <w:rPr>
          <w:rFonts w:ascii="Roboto Mono" w:hAnsi="Roboto Mono"/>
        </w:rPr>
        <w:br/>
        <w:t xml:space="preserve">• Follows </w:t>
      </w:r>
      <w:r w:rsidRPr="00FD4814">
        <w:rPr>
          <w:rFonts w:ascii="Roboto Mono" w:hAnsi="Roboto Mono"/>
          <w:b/>
          <w:bCs/>
        </w:rPr>
        <w:t>Open/Closed Principle</w:t>
      </w:r>
      <w:r w:rsidRPr="00FD4814">
        <w:rPr>
          <w:rFonts w:ascii="Roboto Mono" w:hAnsi="Roboto Mono"/>
        </w:rPr>
        <w:t xml:space="preserve"> – easy to extend</w:t>
      </w:r>
      <w:r w:rsidRPr="00FD4814">
        <w:rPr>
          <w:rFonts w:ascii="Roboto Mono" w:hAnsi="Roboto Mono"/>
        </w:rPr>
        <w:br/>
        <w:t xml:space="preserve">• Supports </w:t>
      </w:r>
      <w:r w:rsidRPr="00FD4814">
        <w:rPr>
          <w:rFonts w:ascii="Roboto Mono" w:hAnsi="Roboto Mono"/>
          <w:b/>
          <w:bCs/>
        </w:rPr>
        <w:t>polymorphic behavior</w:t>
      </w:r>
    </w:p>
    <w:p w14:paraId="0B2A2FC3" w14:textId="2DF6A389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pict w14:anchorId="6C770B3A">
          <v:rect id="_x0000_i1082" style="width:0;height:1.5pt" o:hralign="center" o:hrstd="t" o:hr="t" fillcolor="#a0a0a0" stroked="f"/>
        </w:pict>
      </w:r>
    </w:p>
    <w:p w14:paraId="1FD8A7BC" w14:textId="77777777" w:rsidR="00FD4814" w:rsidRDefault="00FD4814" w:rsidP="00FD4814">
      <w:pPr>
        <w:pStyle w:val="Heading2"/>
      </w:pPr>
      <w:r w:rsidRPr="00FD4814">
        <w:rPr>
          <w:rFonts w:ascii="Segoe UI Emoji" w:hAnsi="Segoe UI Emoji" w:cs="Segoe UI Emoji"/>
        </w:rPr>
        <w:t>⚠️</w:t>
      </w:r>
      <w:r w:rsidRPr="00FD4814">
        <w:t xml:space="preserve"> Disadvantages</w:t>
      </w:r>
    </w:p>
    <w:p w14:paraId="1DBADEA3" w14:textId="24FBDC6C" w:rsidR="00FD4814" w:rsidRPr="00FD4814" w:rsidRDefault="00FD4814" w:rsidP="00FD48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79650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• Can introduce </w:t>
      </w:r>
      <w:r w:rsidRPr="00FD4814">
        <w:rPr>
          <w:rFonts w:ascii="Roboto Mono" w:hAnsi="Roboto Mono"/>
          <w:b/>
          <w:bCs/>
        </w:rPr>
        <w:t>many small classes</w:t>
      </w:r>
      <w:r w:rsidRPr="00FD4814">
        <w:rPr>
          <w:rFonts w:ascii="Roboto Mono" w:hAnsi="Roboto Mono"/>
        </w:rPr>
        <w:t xml:space="preserve"> (one factory per product)</w:t>
      </w:r>
      <w:r w:rsidRPr="00FD4814">
        <w:rPr>
          <w:rFonts w:ascii="Roboto Mono" w:hAnsi="Roboto Mono"/>
        </w:rPr>
        <w:br/>
        <w:t xml:space="preserve">• Slightly </w:t>
      </w:r>
      <w:r w:rsidRPr="00FD4814">
        <w:rPr>
          <w:rFonts w:ascii="Roboto Mono" w:hAnsi="Roboto Mono"/>
          <w:b/>
          <w:bCs/>
        </w:rPr>
        <w:t>more complex structure</w:t>
      </w:r>
      <w:r w:rsidRPr="00FD4814">
        <w:rPr>
          <w:rFonts w:ascii="Roboto Mono" w:hAnsi="Roboto Mono"/>
        </w:rPr>
        <w:br/>
        <w:t>• Client must know which factory to use</w:t>
      </w:r>
    </w:p>
    <w:p w14:paraId="193E4BB0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pict w14:anchorId="7F13EE51">
          <v:rect id="_x0000_i1072" style="width:0;height:1.5pt" o:hralign="center" o:hrstd="t" o:hr="t" fillcolor="#a0a0a0" stroked="f"/>
        </w:pict>
      </w:r>
    </w:p>
    <w:p w14:paraId="05EA6380" w14:textId="77777777" w:rsidR="00FD4814" w:rsidRDefault="00FD4814" w:rsidP="00FD4814">
      <w:pPr>
        <w:pStyle w:val="Heading2"/>
      </w:pPr>
      <w:r w:rsidRPr="00FD4814">
        <w:rPr>
          <w:rFonts w:ascii="Segoe UI Emoji" w:hAnsi="Segoe UI Emoji" w:cs="Segoe UI Emoji"/>
        </w:rPr>
        <w:t>🛠️</w:t>
      </w:r>
      <w:r w:rsidRPr="00FD4814">
        <w:t xml:space="preserve"> Use Cases</w:t>
      </w:r>
    </w:p>
    <w:p w14:paraId="4163156E" w14:textId="1139F72E" w:rsidR="00FD4814" w:rsidRPr="00FD4814" w:rsidRDefault="00FD4814" w:rsidP="00FD481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F7E0B2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t xml:space="preserve">• GUI frameworks – creating buttons or components for </w:t>
      </w:r>
      <w:r w:rsidRPr="00FD4814">
        <w:rPr>
          <w:rFonts w:ascii="Roboto Mono" w:hAnsi="Roboto Mono"/>
          <w:b/>
          <w:bCs/>
        </w:rPr>
        <w:t>different platforms</w:t>
      </w:r>
      <w:r w:rsidRPr="00FD4814">
        <w:rPr>
          <w:rFonts w:ascii="Roboto Mono" w:hAnsi="Roboto Mono"/>
        </w:rPr>
        <w:br/>
        <w:t xml:space="preserve">• Document or report generation – </w:t>
      </w:r>
      <w:r w:rsidRPr="00FD4814">
        <w:rPr>
          <w:rFonts w:ascii="Roboto Mono" w:hAnsi="Roboto Mono"/>
          <w:b/>
          <w:bCs/>
        </w:rPr>
        <w:t>different formats</w:t>
      </w:r>
      <w:r w:rsidRPr="00FD4814">
        <w:rPr>
          <w:rFonts w:ascii="Roboto Mono" w:hAnsi="Roboto Mono"/>
        </w:rPr>
        <w:t xml:space="preserve"> (PDF, HTML, Excel)</w:t>
      </w:r>
      <w:r w:rsidRPr="00FD4814">
        <w:rPr>
          <w:rFonts w:ascii="Roboto Mono" w:hAnsi="Roboto Mono"/>
        </w:rPr>
        <w:br/>
        <w:t xml:space="preserve">• Game development – spawning different </w:t>
      </w:r>
      <w:r w:rsidRPr="00FD4814">
        <w:rPr>
          <w:rFonts w:ascii="Roboto Mono" w:hAnsi="Roboto Mono"/>
          <w:b/>
          <w:bCs/>
        </w:rPr>
        <w:t>enemy types or weapons</w:t>
      </w:r>
      <w:r w:rsidRPr="00FD4814">
        <w:rPr>
          <w:rFonts w:ascii="Roboto Mono" w:hAnsi="Roboto Mono"/>
        </w:rPr>
        <w:br/>
      </w:r>
      <w:r w:rsidRPr="00FD4814">
        <w:rPr>
          <w:rFonts w:ascii="Roboto Mono" w:hAnsi="Roboto Mono"/>
        </w:rPr>
        <w:lastRenderedPageBreak/>
        <w:t xml:space="preserve">• Any system requiring </w:t>
      </w:r>
      <w:r w:rsidRPr="00FD4814">
        <w:rPr>
          <w:rFonts w:ascii="Roboto Mono" w:hAnsi="Roboto Mono"/>
          <w:b/>
          <w:bCs/>
        </w:rPr>
        <w:t>flexible object instantiation</w:t>
      </w:r>
      <w:r w:rsidRPr="00FD4814">
        <w:rPr>
          <w:rFonts w:ascii="Roboto Mono" w:hAnsi="Roboto Mono"/>
        </w:rPr>
        <w:t xml:space="preserve"> without binding to concrete classes</w:t>
      </w:r>
    </w:p>
    <w:p w14:paraId="3F73D32C" w14:textId="77777777" w:rsidR="00FD4814" w:rsidRPr="00FD4814" w:rsidRDefault="00FD4814" w:rsidP="00FD4814">
      <w:pPr>
        <w:rPr>
          <w:rFonts w:ascii="Roboto Mono" w:hAnsi="Roboto Mono"/>
        </w:rPr>
      </w:pPr>
      <w:r w:rsidRPr="00FD4814">
        <w:rPr>
          <w:rFonts w:ascii="Roboto Mono" w:hAnsi="Roboto Mono"/>
        </w:rPr>
        <w:pict w14:anchorId="3AAAA578">
          <v:rect id="_x0000_i1073" style="width:0;height:1.5pt" o:hralign="center" o:hrstd="t" o:hr="t" fillcolor="#a0a0a0" stroked="f"/>
        </w:pict>
      </w:r>
    </w:p>
    <w:p w14:paraId="154A0D5F" w14:textId="0C93C6C5" w:rsidR="00FD4814" w:rsidRPr="00FD4814" w:rsidRDefault="00FD4814" w:rsidP="00FD4814">
      <w:pPr>
        <w:rPr>
          <w:rFonts w:ascii="Roboto Mono" w:hAnsi="Roboto Mono"/>
        </w:rPr>
      </w:pPr>
    </w:p>
    <w:p w14:paraId="2138FC5E" w14:textId="77777777" w:rsidR="00FD4814" w:rsidRPr="00FD4814" w:rsidRDefault="00FD4814" w:rsidP="00FD4814">
      <w:pPr>
        <w:rPr>
          <w:rFonts w:ascii="Roboto Mono" w:hAnsi="Roboto Mono"/>
        </w:rPr>
      </w:pPr>
    </w:p>
    <w:sectPr w:rsidR="00FD4814" w:rsidRPr="00FD48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00"/>
    <w:rsid w:val="002D1F4F"/>
    <w:rsid w:val="006F4080"/>
    <w:rsid w:val="00711B4D"/>
    <w:rsid w:val="008952B3"/>
    <w:rsid w:val="00A37012"/>
    <w:rsid w:val="00A70480"/>
    <w:rsid w:val="00D45500"/>
    <w:rsid w:val="00DC5648"/>
    <w:rsid w:val="00E64607"/>
    <w:rsid w:val="00FD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48F9"/>
  <w15:chartTrackingRefBased/>
  <w15:docId w15:val="{83EE5F8C-282F-4AF6-AF22-9237D922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2026-04-01T14:58:00Z</dcterms:created>
  <dcterms:modified xsi:type="dcterms:W3CDTF">2026-04-01T15:00:00Z</dcterms:modified>
</cp:coreProperties>
</file>