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CD763" w14:textId="47A95719" w:rsidR="0074005F" w:rsidRPr="0074005F" w:rsidRDefault="0074005F" w:rsidP="0074005F">
      <w:pPr>
        <w:pStyle w:val="Heading1"/>
      </w:pPr>
      <w:r w:rsidRPr="0074005F">
        <w:t>Hybrid Cloud</w:t>
      </w:r>
    </w:p>
    <w:p w14:paraId="345FB873" w14:textId="77777777" w:rsidR="0074005F" w:rsidRDefault="0074005F" w:rsidP="0074005F">
      <w:pPr>
        <w:pStyle w:val="Heading2"/>
      </w:pPr>
      <w:r w:rsidRPr="0074005F">
        <w:rPr>
          <w:rFonts w:ascii="Segoe UI Emoji" w:hAnsi="Segoe UI Emoji" w:cs="Segoe UI Emoji"/>
        </w:rPr>
        <w:t>🌉</w:t>
      </w:r>
      <w:r w:rsidRPr="0074005F">
        <w:t xml:space="preserve"> Definition of Hybrid Cloud</w:t>
      </w:r>
    </w:p>
    <w:p w14:paraId="3E23FE70" w14:textId="05E4F531" w:rsidR="0074005F" w:rsidRPr="0074005F" w:rsidRDefault="0074005F" w:rsidP="0074005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33D231" w14:textId="77777777" w:rsidR="0074005F" w:rsidRPr="0074005F" w:rsidRDefault="0074005F" w:rsidP="0074005F">
      <w:pPr>
        <w:rPr>
          <w:rFonts w:ascii="Roboto Mono" w:hAnsi="Roboto Mono"/>
        </w:rPr>
      </w:pPr>
      <w:r w:rsidRPr="0074005F">
        <w:rPr>
          <w:rFonts w:ascii="Roboto Mono" w:hAnsi="Roboto Mono"/>
        </w:rPr>
        <w:t xml:space="preserve">A </w:t>
      </w:r>
      <w:r w:rsidRPr="0074005F">
        <w:rPr>
          <w:rFonts w:ascii="Roboto Mono" w:hAnsi="Roboto Mono"/>
          <w:b/>
          <w:bCs/>
        </w:rPr>
        <w:t>Hybrid Cloud</w:t>
      </w:r>
      <w:r w:rsidRPr="0074005F">
        <w:rPr>
          <w:rFonts w:ascii="Roboto Mono" w:hAnsi="Roboto Mono"/>
        </w:rPr>
        <w:t xml:space="preserve"> is a cloud computing model that </w:t>
      </w:r>
      <w:r w:rsidRPr="0074005F">
        <w:rPr>
          <w:rFonts w:ascii="Roboto Mono" w:hAnsi="Roboto Mono"/>
          <w:b/>
          <w:bCs/>
        </w:rPr>
        <w:t>combines Public Cloud and Private Cloud</w:t>
      </w:r>
      <w:r w:rsidRPr="0074005F">
        <w:rPr>
          <w:rFonts w:ascii="Roboto Mono" w:hAnsi="Roboto Mono"/>
        </w:rPr>
        <w:t xml:space="preserve"> environments, allowing data and applications to be shared between them. This approach provides </w:t>
      </w:r>
      <w:r w:rsidRPr="0074005F">
        <w:rPr>
          <w:rFonts w:ascii="Roboto Mono" w:hAnsi="Roboto Mono"/>
          <w:b/>
          <w:bCs/>
        </w:rPr>
        <w:t>flexibility, scalability, and control</w:t>
      </w:r>
      <w:r w:rsidRPr="0074005F">
        <w:rPr>
          <w:rFonts w:ascii="Roboto Mono" w:hAnsi="Roboto Mono"/>
        </w:rPr>
        <w:t xml:space="preserve"> by leveraging the strengths of both models.</w:t>
      </w:r>
    </w:p>
    <w:p w14:paraId="7A138766" w14:textId="77777777" w:rsidR="0074005F" w:rsidRPr="0074005F" w:rsidRDefault="0074005F" w:rsidP="0074005F">
      <w:pPr>
        <w:rPr>
          <w:rFonts w:ascii="Roboto Mono" w:hAnsi="Roboto Mono"/>
        </w:rPr>
      </w:pPr>
      <w:r w:rsidRPr="0074005F">
        <w:rPr>
          <w:rFonts w:ascii="Roboto Mono" w:hAnsi="Roboto Mono"/>
        </w:rPr>
        <w:t>Key points:</w:t>
      </w:r>
    </w:p>
    <w:p w14:paraId="5A3E5FF2" w14:textId="77777777" w:rsidR="0074005F" w:rsidRPr="0074005F" w:rsidRDefault="0074005F" w:rsidP="0074005F">
      <w:pPr>
        <w:numPr>
          <w:ilvl w:val="0"/>
          <w:numId w:val="1"/>
        </w:numPr>
        <w:rPr>
          <w:rFonts w:ascii="Roboto Mono" w:hAnsi="Roboto Mono"/>
        </w:rPr>
      </w:pPr>
      <w:r w:rsidRPr="0074005F">
        <w:rPr>
          <w:rFonts w:ascii="Roboto Mono" w:hAnsi="Roboto Mono"/>
        </w:rPr>
        <w:t xml:space="preserve">Integrates </w:t>
      </w:r>
      <w:r w:rsidRPr="0074005F">
        <w:rPr>
          <w:rFonts w:ascii="Roboto Mono" w:hAnsi="Roboto Mono"/>
          <w:b/>
          <w:bCs/>
        </w:rPr>
        <w:t>private and public cloud resources</w:t>
      </w:r>
      <w:r w:rsidRPr="0074005F">
        <w:rPr>
          <w:rFonts w:ascii="Roboto Mono" w:hAnsi="Roboto Mono"/>
        </w:rPr>
        <w:t>.</w:t>
      </w:r>
    </w:p>
    <w:p w14:paraId="25F3A58D" w14:textId="77777777" w:rsidR="0074005F" w:rsidRPr="0074005F" w:rsidRDefault="0074005F" w:rsidP="0074005F">
      <w:pPr>
        <w:numPr>
          <w:ilvl w:val="0"/>
          <w:numId w:val="1"/>
        </w:numPr>
        <w:rPr>
          <w:rFonts w:ascii="Roboto Mono" w:hAnsi="Roboto Mono"/>
        </w:rPr>
      </w:pPr>
      <w:r w:rsidRPr="0074005F">
        <w:rPr>
          <w:rFonts w:ascii="Roboto Mono" w:hAnsi="Roboto Mono"/>
        </w:rPr>
        <w:t xml:space="preserve">Supports </w:t>
      </w:r>
      <w:r w:rsidRPr="0074005F">
        <w:rPr>
          <w:rFonts w:ascii="Roboto Mono" w:hAnsi="Roboto Mono"/>
          <w:b/>
          <w:bCs/>
        </w:rPr>
        <w:t>workload portability</w:t>
      </w:r>
      <w:r w:rsidRPr="0074005F">
        <w:rPr>
          <w:rFonts w:ascii="Roboto Mono" w:hAnsi="Roboto Mono"/>
        </w:rPr>
        <w:t>, allowing applications to move between clouds as needed.</w:t>
      </w:r>
    </w:p>
    <w:p w14:paraId="0F22D583" w14:textId="77777777" w:rsidR="0074005F" w:rsidRPr="0074005F" w:rsidRDefault="0074005F" w:rsidP="0074005F">
      <w:pPr>
        <w:numPr>
          <w:ilvl w:val="0"/>
          <w:numId w:val="1"/>
        </w:numPr>
        <w:rPr>
          <w:rFonts w:ascii="Roboto Mono" w:hAnsi="Roboto Mono"/>
        </w:rPr>
      </w:pPr>
      <w:r w:rsidRPr="0074005F">
        <w:rPr>
          <w:rFonts w:ascii="Roboto Mono" w:hAnsi="Roboto Mono"/>
        </w:rPr>
        <w:t xml:space="preserve">Ideal for organizations that want </w:t>
      </w:r>
      <w:r w:rsidRPr="0074005F">
        <w:rPr>
          <w:rFonts w:ascii="Roboto Mono" w:hAnsi="Roboto Mono"/>
          <w:b/>
          <w:bCs/>
        </w:rPr>
        <w:t>scalability without compromising security or compliance</w:t>
      </w:r>
      <w:r w:rsidRPr="0074005F">
        <w:rPr>
          <w:rFonts w:ascii="Roboto Mono" w:hAnsi="Roboto Mono"/>
        </w:rPr>
        <w:t>.</w:t>
      </w:r>
    </w:p>
    <w:p w14:paraId="4665BA69" w14:textId="77777777" w:rsidR="0074005F" w:rsidRPr="0074005F" w:rsidRDefault="0074005F" w:rsidP="0074005F">
      <w:pPr>
        <w:rPr>
          <w:rFonts w:ascii="Roboto Mono" w:hAnsi="Roboto Mono"/>
        </w:rPr>
      </w:pPr>
      <w:r w:rsidRPr="0074005F">
        <w:rPr>
          <w:rFonts w:ascii="Roboto Mono" w:hAnsi="Roboto Mono"/>
        </w:rPr>
        <w:pict w14:anchorId="0E2AC31D">
          <v:rect id="_x0000_i1074" style="width:0;height:1.5pt" o:hralign="center" o:hrstd="t" o:hr="t" fillcolor="#a0a0a0" stroked="f"/>
        </w:pict>
      </w:r>
    </w:p>
    <w:p w14:paraId="47AD3459" w14:textId="77777777" w:rsidR="0074005F" w:rsidRDefault="0074005F" w:rsidP="0074005F">
      <w:pPr>
        <w:pStyle w:val="Heading2"/>
      </w:pPr>
      <w:r w:rsidRPr="0074005F">
        <w:rPr>
          <w:rFonts w:ascii="Segoe UI Emoji" w:hAnsi="Segoe UI Emoji" w:cs="Segoe UI Emoji"/>
        </w:rPr>
        <w:t>⚙️</w:t>
      </w:r>
      <w:r w:rsidRPr="0074005F">
        <w:t xml:space="preserve"> Features of Hybrid Cloud</w:t>
      </w:r>
    </w:p>
    <w:p w14:paraId="3A500D7F" w14:textId="2C228BB1" w:rsidR="0074005F" w:rsidRDefault="0074005F" w:rsidP="0074005F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ADF451" w14:textId="12C63254" w:rsidR="009D18D1" w:rsidRPr="0074005F" w:rsidRDefault="009D18D1" w:rsidP="0074005F">
      <w:r>
        <w:rPr>
          <w:noProof/>
        </w:rPr>
        <w:drawing>
          <wp:inline distT="0" distB="0" distL="0" distR="0" wp14:anchorId="58857C3B" wp14:editId="35A19237">
            <wp:extent cx="5943600" cy="2416810"/>
            <wp:effectExtent l="0" t="0" r="0" b="2540"/>
            <wp:docPr id="64671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13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  <w:gridCol w:w="7070"/>
      </w:tblGrid>
      <w:tr w:rsidR="0074005F" w:rsidRPr="0074005F" w14:paraId="68AF94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E0AE1" w14:textId="77777777" w:rsidR="0074005F" w:rsidRPr="0074005F" w:rsidRDefault="0074005F" w:rsidP="0074005F">
            <w:pPr>
              <w:rPr>
                <w:rFonts w:ascii="Roboto Mono" w:hAnsi="Roboto Mono"/>
                <w:b/>
                <w:bCs/>
              </w:rPr>
            </w:pPr>
            <w:r w:rsidRPr="0074005F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47B43DB1" w14:textId="77777777" w:rsidR="0074005F" w:rsidRPr="0074005F" w:rsidRDefault="0074005F" w:rsidP="0074005F">
            <w:pPr>
              <w:rPr>
                <w:rFonts w:ascii="Roboto Mono" w:hAnsi="Roboto Mono"/>
                <w:b/>
                <w:bCs/>
              </w:rPr>
            </w:pPr>
            <w:r w:rsidRPr="0074005F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74005F" w:rsidRPr="0074005F" w14:paraId="46848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32751" w14:textId="77777777" w:rsidR="0074005F" w:rsidRPr="0074005F" w:rsidRDefault="0074005F" w:rsidP="0074005F">
            <w:pPr>
              <w:rPr>
                <w:rFonts w:ascii="Roboto Mono" w:hAnsi="Roboto Mono"/>
              </w:rPr>
            </w:pPr>
            <w:r w:rsidRPr="0074005F">
              <w:rPr>
                <w:rFonts w:ascii="Roboto Mono" w:hAnsi="Roboto Mono"/>
                <w:b/>
                <w:bCs/>
              </w:rPr>
              <w:t>Workload portability</w:t>
            </w:r>
          </w:p>
        </w:tc>
        <w:tc>
          <w:tcPr>
            <w:tcW w:w="0" w:type="auto"/>
            <w:vAlign w:val="center"/>
            <w:hideMark/>
          </w:tcPr>
          <w:p w14:paraId="353828DD" w14:textId="77777777" w:rsidR="0074005F" w:rsidRPr="0074005F" w:rsidRDefault="0074005F" w:rsidP="0074005F">
            <w:pPr>
              <w:rPr>
                <w:rFonts w:ascii="Roboto Mono" w:hAnsi="Roboto Mono"/>
              </w:rPr>
            </w:pPr>
            <w:r w:rsidRPr="0074005F">
              <w:rPr>
                <w:rFonts w:ascii="Roboto Mono" w:hAnsi="Roboto Mono"/>
              </w:rPr>
              <w:t>Applications and data can move seamlessly between private and public clouds.</w:t>
            </w:r>
          </w:p>
        </w:tc>
      </w:tr>
      <w:tr w:rsidR="0074005F" w:rsidRPr="0074005F" w14:paraId="6AE74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5AD63" w14:textId="77777777" w:rsidR="0074005F" w:rsidRPr="0074005F" w:rsidRDefault="0074005F" w:rsidP="0074005F">
            <w:pPr>
              <w:rPr>
                <w:rFonts w:ascii="Roboto Mono" w:hAnsi="Roboto Mono"/>
              </w:rPr>
            </w:pPr>
            <w:r w:rsidRPr="0074005F">
              <w:rPr>
                <w:rFonts w:ascii="Roboto Mono" w:hAnsi="Roboto Mono"/>
                <w:b/>
                <w:bCs/>
              </w:rPr>
              <w:t>Flexible scalability</w:t>
            </w:r>
          </w:p>
        </w:tc>
        <w:tc>
          <w:tcPr>
            <w:tcW w:w="0" w:type="auto"/>
            <w:vAlign w:val="center"/>
            <w:hideMark/>
          </w:tcPr>
          <w:p w14:paraId="3A29A68D" w14:textId="77777777" w:rsidR="0074005F" w:rsidRPr="0074005F" w:rsidRDefault="0074005F" w:rsidP="0074005F">
            <w:pPr>
              <w:rPr>
                <w:rFonts w:ascii="Roboto Mono" w:hAnsi="Roboto Mono"/>
              </w:rPr>
            </w:pPr>
            <w:r w:rsidRPr="0074005F">
              <w:rPr>
                <w:rFonts w:ascii="Roboto Mono" w:hAnsi="Roboto Mono"/>
              </w:rPr>
              <w:t>Organizations can scale into the public cloud during peak demand while keeping sensitive workloads private.</w:t>
            </w:r>
          </w:p>
        </w:tc>
      </w:tr>
      <w:tr w:rsidR="0074005F" w:rsidRPr="0074005F" w14:paraId="6A7B9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54336" w14:textId="77777777" w:rsidR="0074005F" w:rsidRPr="0074005F" w:rsidRDefault="0074005F" w:rsidP="0074005F">
            <w:pPr>
              <w:rPr>
                <w:rFonts w:ascii="Roboto Mono" w:hAnsi="Roboto Mono"/>
              </w:rPr>
            </w:pPr>
            <w:r w:rsidRPr="0074005F">
              <w:rPr>
                <w:rFonts w:ascii="Roboto Mono" w:hAnsi="Roboto Mono"/>
                <w:b/>
                <w:bCs/>
              </w:rPr>
              <w:t>Centralized management</w:t>
            </w:r>
          </w:p>
        </w:tc>
        <w:tc>
          <w:tcPr>
            <w:tcW w:w="0" w:type="auto"/>
            <w:vAlign w:val="center"/>
            <w:hideMark/>
          </w:tcPr>
          <w:p w14:paraId="73003845" w14:textId="77777777" w:rsidR="0074005F" w:rsidRPr="0074005F" w:rsidRDefault="0074005F" w:rsidP="0074005F">
            <w:pPr>
              <w:rPr>
                <w:rFonts w:ascii="Roboto Mono" w:hAnsi="Roboto Mono"/>
              </w:rPr>
            </w:pPr>
            <w:r w:rsidRPr="0074005F">
              <w:rPr>
                <w:rFonts w:ascii="Roboto Mono" w:hAnsi="Roboto Mono"/>
              </w:rPr>
              <w:t>Hybrid cloud management tools provide unified control over both environments.</w:t>
            </w:r>
          </w:p>
        </w:tc>
      </w:tr>
      <w:tr w:rsidR="0074005F" w:rsidRPr="0074005F" w14:paraId="26ADA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D7981" w14:textId="77777777" w:rsidR="0074005F" w:rsidRPr="0074005F" w:rsidRDefault="0074005F" w:rsidP="0074005F">
            <w:pPr>
              <w:rPr>
                <w:rFonts w:ascii="Roboto Mono" w:hAnsi="Roboto Mono"/>
              </w:rPr>
            </w:pPr>
            <w:r w:rsidRPr="0074005F">
              <w:rPr>
                <w:rFonts w:ascii="Roboto Mono" w:hAnsi="Roboto Mono"/>
                <w:b/>
                <w:bCs/>
              </w:rPr>
              <w:t>Optimized cost</w:t>
            </w:r>
          </w:p>
        </w:tc>
        <w:tc>
          <w:tcPr>
            <w:tcW w:w="0" w:type="auto"/>
            <w:vAlign w:val="center"/>
            <w:hideMark/>
          </w:tcPr>
          <w:p w14:paraId="39DB21D4" w14:textId="77777777" w:rsidR="0074005F" w:rsidRPr="0074005F" w:rsidRDefault="0074005F" w:rsidP="0074005F">
            <w:pPr>
              <w:rPr>
                <w:rFonts w:ascii="Roboto Mono" w:hAnsi="Roboto Mono"/>
              </w:rPr>
            </w:pPr>
            <w:r w:rsidRPr="0074005F">
              <w:rPr>
                <w:rFonts w:ascii="Roboto Mono" w:hAnsi="Roboto Mono"/>
              </w:rPr>
              <w:t>Balance between cost-efficient public cloud resources and secure private cloud infrastructure.</w:t>
            </w:r>
          </w:p>
        </w:tc>
      </w:tr>
      <w:tr w:rsidR="0074005F" w:rsidRPr="0074005F" w14:paraId="1264D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B21EF" w14:textId="77777777" w:rsidR="0074005F" w:rsidRPr="0074005F" w:rsidRDefault="0074005F" w:rsidP="0074005F">
            <w:pPr>
              <w:rPr>
                <w:rFonts w:ascii="Roboto Mono" w:hAnsi="Roboto Mono"/>
              </w:rPr>
            </w:pPr>
            <w:r w:rsidRPr="0074005F">
              <w:rPr>
                <w:rFonts w:ascii="Roboto Mono" w:hAnsi="Roboto Mono"/>
                <w:b/>
                <w:bCs/>
              </w:rPr>
              <w:t>Compliance and security</w:t>
            </w:r>
          </w:p>
        </w:tc>
        <w:tc>
          <w:tcPr>
            <w:tcW w:w="0" w:type="auto"/>
            <w:vAlign w:val="center"/>
            <w:hideMark/>
          </w:tcPr>
          <w:p w14:paraId="3641B90C" w14:textId="77777777" w:rsidR="0074005F" w:rsidRPr="0074005F" w:rsidRDefault="0074005F" w:rsidP="0074005F">
            <w:pPr>
              <w:rPr>
                <w:rFonts w:ascii="Roboto Mono" w:hAnsi="Roboto Mono"/>
              </w:rPr>
            </w:pPr>
            <w:r w:rsidRPr="0074005F">
              <w:rPr>
                <w:rFonts w:ascii="Roboto Mono" w:hAnsi="Roboto Mono"/>
              </w:rPr>
              <w:t>Critical data can remain in private cloud while less sensitive workloads run in public cloud.</w:t>
            </w:r>
          </w:p>
        </w:tc>
      </w:tr>
    </w:tbl>
    <w:p w14:paraId="41D289DB" w14:textId="77777777" w:rsidR="0074005F" w:rsidRPr="0074005F" w:rsidRDefault="0074005F" w:rsidP="0074005F">
      <w:pPr>
        <w:rPr>
          <w:rFonts w:ascii="Roboto Mono" w:hAnsi="Roboto Mono"/>
        </w:rPr>
      </w:pPr>
      <w:r w:rsidRPr="0074005F">
        <w:rPr>
          <w:rFonts w:ascii="Roboto Mono" w:hAnsi="Roboto Mono"/>
        </w:rPr>
        <w:pict w14:anchorId="198BE350">
          <v:rect id="_x0000_i1075" style="width:0;height:1.5pt" o:hralign="center" o:hrstd="t" o:hr="t" fillcolor="#a0a0a0" stroked="f"/>
        </w:pict>
      </w:r>
    </w:p>
    <w:p w14:paraId="44FF6ADA" w14:textId="77777777" w:rsidR="0074005F" w:rsidRDefault="0074005F" w:rsidP="0074005F">
      <w:pPr>
        <w:pStyle w:val="Heading2"/>
      </w:pPr>
      <w:r w:rsidRPr="0074005F">
        <w:rPr>
          <w:rFonts w:ascii="Segoe UI Emoji" w:hAnsi="Segoe UI Emoji" w:cs="Segoe UI Emoji"/>
        </w:rPr>
        <w:t>✅</w:t>
      </w:r>
      <w:r w:rsidRPr="0074005F">
        <w:t xml:space="preserve"> Advantages of Hybrid Cloud</w:t>
      </w:r>
    </w:p>
    <w:p w14:paraId="59E82BD9" w14:textId="3AE71101" w:rsidR="0074005F" w:rsidRPr="0074005F" w:rsidRDefault="0074005F" w:rsidP="0074005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B3144D" w14:textId="77777777" w:rsidR="0074005F" w:rsidRPr="0074005F" w:rsidRDefault="0074005F" w:rsidP="0074005F">
      <w:pPr>
        <w:numPr>
          <w:ilvl w:val="0"/>
          <w:numId w:val="2"/>
        </w:numPr>
        <w:rPr>
          <w:rFonts w:ascii="Roboto Mono" w:hAnsi="Roboto Mono"/>
        </w:rPr>
      </w:pPr>
      <w:r w:rsidRPr="0074005F">
        <w:rPr>
          <w:rFonts w:ascii="Roboto Mono" w:hAnsi="Roboto Mono"/>
          <w:b/>
          <w:bCs/>
        </w:rPr>
        <w:t>Best of both worlds</w:t>
      </w:r>
      <w:r w:rsidRPr="0074005F">
        <w:rPr>
          <w:rFonts w:ascii="Roboto Mono" w:hAnsi="Roboto Mono"/>
        </w:rPr>
        <w:t>: Combines scalability and cost-effectiveness of public cloud with security and control of private cloud.</w:t>
      </w:r>
    </w:p>
    <w:p w14:paraId="121E7F0E" w14:textId="77777777" w:rsidR="0074005F" w:rsidRPr="0074005F" w:rsidRDefault="0074005F" w:rsidP="0074005F">
      <w:pPr>
        <w:numPr>
          <w:ilvl w:val="0"/>
          <w:numId w:val="2"/>
        </w:numPr>
        <w:rPr>
          <w:rFonts w:ascii="Roboto Mono" w:hAnsi="Roboto Mono"/>
        </w:rPr>
      </w:pPr>
      <w:r w:rsidRPr="0074005F">
        <w:rPr>
          <w:rFonts w:ascii="Roboto Mono" w:hAnsi="Roboto Mono"/>
          <w:b/>
          <w:bCs/>
        </w:rPr>
        <w:t>Flexible workload placement</w:t>
      </w:r>
      <w:r w:rsidRPr="0074005F">
        <w:rPr>
          <w:rFonts w:ascii="Roboto Mono" w:hAnsi="Roboto Mono"/>
        </w:rPr>
        <w:t>: Move workloads to the optimal environment based on cost, performance, and compliance needs.</w:t>
      </w:r>
    </w:p>
    <w:p w14:paraId="36FCEE97" w14:textId="77777777" w:rsidR="0074005F" w:rsidRPr="0074005F" w:rsidRDefault="0074005F" w:rsidP="0074005F">
      <w:pPr>
        <w:numPr>
          <w:ilvl w:val="0"/>
          <w:numId w:val="2"/>
        </w:numPr>
        <w:rPr>
          <w:rFonts w:ascii="Roboto Mono" w:hAnsi="Roboto Mono"/>
        </w:rPr>
      </w:pPr>
      <w:r w:rsidRPr="0074005F">
        <w:rPr>
          <w:rFonts w:ascii="Roboto Mono" w:hAnsi="Roboto Mono"/>
          <w:b/>
          <w:bCs/>
        </w:rPr>
        <w:t>Business continuity</w:t>
      </w:r>
      <w:r w:rsidRPr="0074005F">
        <w:rPr>
          <w:rFonts w:ascii="Roboto Mono" w:hAnsi="Roboto Mono"/>
        </w:rPr>
        <w:t>: Supports disaster recovery and high availability.</w:t>
      </w:r>
    </w:p>
    <w:p w14:paraId="2059DAAB" w14:textId="77777777" w:rsidR="0074005F" w:rsidRPr="0074005F" w:rsidRDefault="0074005F" w:rsidP="0074005F">
      <w:pPr>
        <w:numPr>
          <w:ilvl w:val="0"/>
          <w:numId w:val="2"/>
        </w:numPr>
        <w:rPr>
          <w:rFonts w:ascii="Roboto Mono" w:hAnsi="Roboto Mono"/>
        </w:rPr>
      </w:pPr>
      <w:r w:rsidRPr="0074005F">
        <w:rPr>
          <w:rFonts w:ascii="Roboto Mono" w:hAnsi="Roboto Mono"/>
          <w:b/>
          <w:bCs/>
        </w:rPr>
        <w:t>Cost optimization</w:t>
      </w:r>
      <w:r w:rsidRPr="0074005F">
        <w:rPr>
          <w:rFonts w:ascii="Roboto Mono" w:hAnsi="Roboto Mono"/>
        </w:rPr>
        <w:t>: Use public cloud for variable workloads while keeping predictable workloads in private cloud.</w:t>
      </w:r>
    </w:p>
    <w:p w14:paraId="3226945C" w14:textId="77777777" w:rsidR="0074005F" w:rsidRPr="0074005F" w:rsidRDefault="0074005F" w:rsidP="0074005F">
      <w:pPr>
        <w:numPr>
          <w:ilvl w:val="0"/>
          <w:numId w:val="2"/>
        </w:numPr>
        <w:rPr>
          <w:rFonts w:ascii="Roboto Mono" w:hAnsi="Roboto Mono"/>
        </w:rPr>
      </w:pPr>
      <w:r w:rsidRPr="0074005F">
        <w:rPr>
          <w:rFonts w:ascii="Roboto Mono" w:hAnsi="Roboto Mono"/>
          <w:b/>
          <w:bCs/>
        </w:rPr>
        <w:lastRenderedPageBreak/>
        <w:t>Faster innovation</w:t>
      </w:r>
      <w:r w:rsidRPr="0074005F">
        <w:rPr>
          <w:rFonts w:ascii="Roboto Mono" w:hAnsi="Roboto Mono"/>
        </w:rPr>
        <w:t>: Leverage public cloud services for testing and development without affecting private infrastructure.</w:t>
      </w:r>
    </w:p>
    <w:p w14:paraId="0D1656C8" w14:textId="77777777" w:rsidR="0074005F" w:rsidRPr="0074005F" w:rsidRDefault="0074005F" w:rsidP="0074005F">
      <w:pPr>
        <w:rPr>
          <w:rFonts w:ascii="Roboto Mono" w:hAnsi="Roboto Mono"/>
        </w:rPr>
      </w:pPr>
      <w:r w:rsidRPr="0074005F">
        <w:rPr>
          <w:rFonts w:ascii="Roboto Mono" w:hAnsi="Roboto Mono"/>
        </w:rPr>
        <w:pict w14:anchorId="269C3B3F">
          <v:rect id="_x0000_i1076" style="width:0;height:1.5pt" o:hralign="center" o:hrstd="t" o:hr="t" fillcolor="#a0a0a0" stroked="f"/>
        </w:pict>
      </w:r>
    </w:p>
    <w:p w14:paraId="2D0BE377" w14:textId="77777777" w:rsidR="0074005F" w:rsidRDefault="0074005F" w:rsidP="0074005F">
      <w:pPr>
        <w:pStyle w:val="Heading2"/>
      </w:pPr>
      <w:r w:rsidRPr="0074005F">
        <w:rPr>
          <w:rFonts w:ascii="Segoe UI Emoji" w:hAnsi="Segoe UI Emoji" w:cs="Segoe UI Emoji"/>
        </w:rPr>
        <w:t>⚠️</w:t>
      </w:r>
      <w:r w:rsidRPr="0074005F">
        <w:t xml:space="preserve"> Disadvantages / Challenges</w:t>
      </w:r>
    </w:p>
    <w:p w14:paraId="4B183F86" w14:textId="7C49D4F6" w:rsidR="0074005F" w:rsidRPr="0074005F" w:rsidRDefault="0074005F" w:rsidP="0074005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221789" w14:textId="77777777" w:rsidR="0074005F" w:rsidRPr="0074005F" w:rsidRDefault="0074005F" w:rsidP="0074005F">
      <w:pPr>
        <w:numPr>
          <w:ilvl w:val="0"/>
          <w:numId w:val="3"/>
        </w:numPr>
        <w:rPr>
          <w:rFonts w:ascii="Roboto Mono" w:hAnsi="Roboto Mono"/>
        </w:rPr>
      </w:pPr>
      <w:r w:rsidRPr="0074005F">
        <w:rPr>
          <w:rFonts w:ascii="Roboto Mono" w:hAnsi="Roboto Mono"/>
          <w:b/>
          <w:bCs/>
        </w:rPr>
        <w:t>Complex management</w:t>
      </w:r>
      <w:r w:rsidRPr="0074005F">
        <w:rPr>
          <w:rFonts w:ascii="Roboto Mono" w:hAnsi="Roboto Mono"/>
        </w:rPr>
        <w:t>: Requires sophisticated monitoring and orchestration tools.</w:t>
      </w:r>
    </w:p>
    <w:p w14:paraId="02EDAB4E" w14:textId="77777777" w:rsidR="0074005F" w:rsidRPr="0074005F" w:rsidRDefault="0074005F" w:rsidP="0074005F">
      <w:pPr>
        <w:numPr>
          <w:ilvl w:val="0"/>
          <w:numId w:val="3"/>
        </w:numPr>
        <w:rPr>
          <w:rFonts w:ascii="Roboto Mono" w:hAnsi="Roboto Mono"/>
        </w:rPr>
      </w:pPr>
      <w:r w:rsidRPr="0074005F">
        <w:rPr>
          <w:rFonts w:ascii="Roboto Mono" w:hAnsi="Roboto Mono"/>
          <w:b/>
          <w:bCs/>
        </w:rPr>
        <w:t>Integration difficulties</w:t>
      </w:r>
      <w:r w:rsidRPr="0074005F">
        <w:rPr>
          <w:rFonts w:ascii="Roboto Mono" w:hAnsi="Roboto Mono"/>
        </w:rPr>
        <w:t>: Ensuring seamless connectivity and compatibility between clouds can be challenging.</w:t>
      </w:r>
    </w:p>
    <w:p w14:paraId="72D17C37" w14:textId="77777777" w:rsidR="0074005F" w:rsidRPr="0074005F" w:rsidRDefault="0074005F" w:rsidP="0074005F">
      <w:pPr>
        <w:numPr>
          <w:ilvl w:val="0"/>
          <w:numId w:val="3"/>
        </w:numPr>
        <w:rPr>
          <w:rFonts w:ascii="Roboto Mono" w:hAnsi="Roboto Mono"/>
        </w:rPr>
      </w:pPr>
      <w:r w:rsidRPr="0074005F">
        <w:rPr>
          <w:rFonts w:ascii="Roboto Mono" w:hAnsi="Roboto Mono"/>
          <w:b/>
          <w:bCs/>
        </w:rPr>
        <w:t>Security considerations</w:t>
      </w:r>
      <w:r w:rsidRPr="0074005F">
        <w:rPr>
          <w:rFonts w:ascii="Roboto Mono" w:hAnsi="Roboto Mono"/>
        </w:rPr>
        <w:t>: Must maintain consistent security policies across multiple environments.</w:t>
      </w:r>
    </w:p>
    <w:p w14:paraId="6997429D" w14:textId="77777777" w:rsidR="0074005F" w:rsidRPr="0074005F" w:rsidRDefault="0074005F" w:rsidP="0074005F">
      <w:pPr>
        <w:numPr>
          <w:ilvl w:val="0"/>
          <w:numId w:val="3"/>
        </w:numPr>
        <w:rPr>
          <w:rFonts w:ascii="Roboto Mono" w:hAnsi="Roboto Mono"/>
        </w:rPr>
      </w:pPr>
      <w:r w:rsidRPr="0074005F">
        <w:rPr>
          <w:rFonts w:ascii="Roboto Mono" w:hAnsi="Roboto Mono"/>
          <w:b/>
          <w:bCs/>
        </w:rPr>
        <w:t>Higher upfront cost</w:t>
      </w:r>
      <w:r w:rsidRPr="0074005F">
        <w:rPr>
          <w:rFonts w:ascii="Roboto Mono" w:hAnsi="Roboto Mono"/>
        </w:rPr>
        <w:t>: Initial setup of hybrid architecture may be expensive.</w:t>
      </w:r>
    </w:p>
    <w:p w14:paraId="6AE382E2" w14:textId="77777777" w:rsidR="0074005F" w:rsidRPr="0074005F" w:rsidRDefault="0074005F" w:rsidP="0074005F">
      <w:pPr>
        <w:rPr>
          <w:rFonts w:ascii="Roboto Mono" w:hAnsi="Roboto Mono"/>
        </w:rPr>
      </w:pPr>
      <w:r w:rsidRPr="0074005F">
        <w:rPr>
          <w:rFonts w:ascii="Roboto Mono" w:hAnsi="Roboto Mono"/>
        </w:rPr>
        <w:pict w14:anchorId="5299A8CB">
          <v:rect id="_x0000_i1077" style="width:0;height:1.5pt" o:hralign="center" o:hrstd="t" o:hr="t" fillcolor="#a0a0a0" stroked="f"/>
        </w:pict>
      </w:r>
    </w:p>
    <w:p w14:paraId="35210FFD" w14:textId="77777777" w:rsidR="0074005F" w:rsidRDefault="0074005F" w:rsidP="0074005F">
      <w:pPr>
        <w:pStyle w:val="Heading2"/>
      </w:pPr>
      <w:r w:rsidRPr="0074005F">
        <w:rPr>
          <w:rFonts w:ascii="Segoe UI Emoji" w:hAnsi="Segoe UI Emoji" w:cs="Segoe UI Emoji"/>
        </w:rPr>
        <w:t>🛠️</w:t>
      </w:r>
      <w:r w:rsidRPr="0074005F">
        <w:t xml:space="preserve"> Hybrid Cloud Use Cases</w:t>
      </w:r>
    </w:p>
    <w:p w14:paraId="6404CEF7" w14:textId="2784B8BE" w:rsidR="0074005F" w:rsidRPr="0074005F" w:rsidRDefault="0074005F" w:rsidP="0074005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6F285D" w14:textId="77777777" w:rsidR="0074005F" w:rsidRPr="0074005F" w:rsidRDefault="0074005F" w:rsidP="0074005F">
      <w:pPr>
        <w:numPr>
          <w:ilvl w:val="0"/>
          <w:numId w:val="4"/>
        </w:numPr>
        <w:rPr>
          <w:rFonts w:ascii="Roboto Mono" w:hAnsi="Roboto Mono"/>
        </w:rPr>
      </w:pPr>
      <w:r w:rsidRPr="0074005F">
        <w:rPr>
          <w:rFonts w:ascii="Roboto Mono" w:hAnsi="Roboto Mono"/>
          <w:b/>
          <w:bCs/>
        </w:rPr>
        <w:t>Cloud bursting</w:t>
      </w:r>
      <w:r w:rsidRPr="0074005F">
        <w:rPr>
          <w:rFonts w:ascii="Roboto Mono" w:hAnsi="Roboto Mono"/>
        </w:rPr>
        <w:t>: Scale into public cloud during peak demand while maintaining core operations in private cloud.</w:t>
      </w:r>
    </w:p>
    <w:p w14:paraId="536C4E40" w14:textId="77777777" w:rsidR="0074005F" w:rsidRPr="0074005F" w:rsidRDefault="0074005F" w:rsidP="0074005F">
      <w:pPr>
        <w:numPr>
          <w:ilvl w:val="0"/>
          <w:numId w:val="4"/>
        </w:numPr>
        <w:rPr>
          <w:rFonts w:ascii="Roboto Mono" w:hAnsi="Roboto Mono"/>
        </w:rPr>
      </w:pPr>
      <w:r w:rsidRPr="0074005F">
        <w:rPr>
          <w:rFonts w:ascii="Roboto Mono" w:hAnsi="Roboto Mono"/>
          <w:b/>
          <w:bCs/>
        </w:rPr>
        <w:t>Regulated industries</w:t>
      </w:r>
      <w:r w:rsidRPr="0074005F">
        <w:rPr>
          <w:rFonts w:ascii="Roboto Mono" w:hAnsi="Roboto Mono"/>
        </w:rPr>
        <w:t>: Keep sensitive data in private cloud while using public cloud for analytics or less sensitive workloads.</w:t>
      </w:r>
    </w:p>
    <w:p w14:paraId="7D02DE9D" w14:textId="77777777" w:rsidR="0074005F" w:rsidRPr="0074005F" w:rsidRDefault="0074005F" w:rsidP="0074005F">
      <w:pPr>
        <w:numPr>
          <w:ilvl w:val="0"/>
          <w:numId w:val="4"/>
        </w:numPr>
        <w:rPr>
          <w:rFonts w:ascii="Roboto Mono" w:hAnsi="Roboto Mono"/>
        </w:rPr>
      </w:pPr>
      <w:r w:rsidRPr="0074005F">
        <w:rPr>
          <w:rFonts w:ascii="Roboto Mono" w:hAnsi="Roboto Mono"/>
          <w:b/>
          <w:bCs/>
        </w:rPr>
        <w:t>Development and testing</w:t>
      </w:r>
      <w:r w:rsidRPr="0074005F">
        <w:rPr>
          <w:rFonts w:ascii="Roboto Mono" w:hAnsi="Roboto Mono"/>
        </w:rPr>
        <w:t>: Use public cloud for agile development and private cloud for production workloads.</w:t>
      </w:r>
    </w:p>
    <w:p w14:paraId="7223266B" w14:textId="77777777" w:rsidR="0074005F" w:rsidRPr="0074005F" w:rsidRDefault="0074005F" w:rsidP="0074005F">
      <w:pPr>
        <w:numPr>
          <w:ilvl w:val="0"/>
          <w:numId w:val="4"/>
        </w:numPr>
        <w:rPr>
          <w:rFonts w:ascii="Roboto Mono" w:hAnsi="Roboto Mono"/>
        </w:rPr>
      </w:pPr>
      <w:r w:rsidRPr="0074005F">
        <w:rPr>
          <w:rFonts w:ascii="Roboto Mono" w:hAnsi="Roboto Mono"/>
          <w:b/>
          <w:bCs/>
        </w:rPr>
        <w:t>Disaster recovery and backup</w:t>
      </w:r>
      <w:r w:rsidRPr="0074005F">
        <w:rPr>
          <w:rFonts w:ascii="Roboto Mono" w:hAnsi="Roboto Mono"/>
        </w:rPr>
        <w:t>: Replicate private cloud data to public cloud for backup and failover.</w:t>
      </w:r>
    </w:p>
    <w:p w14:paraId="4985BA9A" w14:textId="77777777" w:rsidR="0074005F" w:rsidRPr="0074005F" w:rsidRDefault="0074005F" w:rsidP="0074005F">
      <w:pPr>
        <w:rPr>
          <w:rFonts w:ascii="Roboto Mono" w:hAnsi="Roboto Mono"/>
        </w:rPr>
      </w:pPr>
      <w:r w:rsidRPr="0074005F">
        <w:rPr>
          <w:rFonts w:ascii="Roboto Mono" w:hAnsi="Roboto Mono"/>
        </w:rPr>
        <w:pict w14:anchorId="6BED4378">
          <v:rect id="_x0000_i1078" style="width:0;height:1.5pt" o:hralign="center" o:hrstd="t" o:hr="t" fillcolor="#a0a0a0" stroked="f"/>
        </w:pict>
      </w:r>
    </w:p>
    <w:p w14:paraId="2A5476CB" w14:textId="77777777" w:rsidR="0074005F" w:rsidRDefault="0074005F" w:rsidP="0074005F">
      <w:pPr>
        <w:pStyle w:val="Heading2"/>
      </w:pPr>
      <w:r w:rsidRPr="0074005F">
        <w:rPr>
          <w:rFonts w:ascii="Segoe UI Emoji" w:hAnsi="Segoe UI Emoji" w:cs="Segoe UI Emoji"/>
        </w:rPr>
        <w:lastRenderedPageBreak/>
        <w:t>🌐</w:t>
      </w:r>
      <w:r w:rsidRPr="0074005F">
        <w:t xml:space="preserve"> Examples of Hybrid Cloud Solutions</w:t>
      </w:r>
    </w:p>
    <w:p w14:paraId="3F5C5505" w14:textId="543666E0" w:rsidR="0074005F" w:rsidRPr="0074005F" w:rsidRDefault="0074005F" w:rsidP="0074005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5E2337" w14:textId="77777777" w:rsidR="0074005F" w:rsidRPr="0074005F" w:rsidRDefault="0074005F" w:rsidP="0074005F">
      <w:pPr>
        <w:numPr>
          <w:ilvl w:val="0"/>
          <w:numId w:val="5"/>
        </w:numPr>
        <w:rPr>
          <w:rFonts w:ascii="Roboto Mono" w:hAnsi="Roboto Mono"/>
        </w:rPr>
      </w:pPr>
      <w:r w:rsidRPr="0074005F">
        <w:rPr>
          <w:rFonts w:ascii="Roboto Mono" w:hAnsi="Roboto Mono"/>
          <w:b/>
          <w:bCs/>
        </w:rPr>
        <w:t>Microsoft Azure Arc</w:t>
      </w:r>
      <w:r w:rsidRPr="0074005F">
        <w:rPr>
          <w:rFonts w:ascii="Roboto Mono" w:hAnsi="Roboto Mono"/>
        </w:rPr>
        <w:t xml:space="preserve"> – extends Azure services to on-premises and multi-cloud environments.</w:t>
      </w:r>
    </w:p>
    <w:p w14:paraId="0779A3D0" w14:textId="77777777" w:rsidR="0074005F" w:rsidRPr="0074005F" w:rsidRDefault="0074005F" w:rsidP="0074005F">
      <w:pPr>
        <w:numPr>
          <w:ilvl w:val="0"/>
          <w:numId w:val="5"/>
        </w:numPr>
        <w:rPr>
          <w:rFonts w:ascii="Roboto Mono" w:hAnsi="Roboto Mono"/>
        </w:rPr>
      </w:pPr>
      <w:r w:rsidRPr="0074005F">
        <w:rPr>
          <w:rFonts w:ascii="Roboto Mono" w:hAnsi="Roboto Mono"/>
          <w:b/>
          <w:bCs/>
        </w:rPr>
        <w:t>AWS Outposts</w:t>
      </w:r>
      <w:r w:rsidRPr="0074005F">
        <w:rPr>
          <w:rFonts w:ascii="Roboto Mono" w:hAnsi="Roboto Mono"/>
        </w:rPr>
        <w:t xml:space="preserve"> – brings AWS infrastructure and services to on-premises data centers.</w:t>
      </w:r>
    </w:p>
    <w:p w14:paraId="608E2A31" w14:textId="77777777" w:rsidR="0074005F" w:rsidRPr="0074005F" w:rsidRDefault="0074005F" w:rsidP="0074005F">
      <w:pPr>
        <w:numPr>
          <w:ilvl w:val="0"/>
          <w:numId w:val="5"/>
        </w:numPr>
        <w:rPr>
          <w:rFonts w:ascii="Roboto Mono" w:hAnsi="Roboto Mono"/>
        </w:rPr>
      </w:pPr>
      <w:r w:rsidRPr="0074005F">
        <w:rPr>
          <w:rFonts w:ascii="Roboto Mono" w:hAnsi="Roboto Mono"/>
          <w:b/>
          <w:bCs/>
        </w:rPr>
        <w:t>Google Anthos</w:t>
      </w:r>
      <w:r w:rsidRPr="0074005F">
        <w:rPr>
          <w:rFonts w:ascii="Roboto Mono" w:hAnsi="Roboto Mono"/>
        </w:rPr>
        <w:t xml:space="preserve"> – manages applications across on-premises and multiple clouds.</w:t>
      </w:r>
    </w:p>
    <w:p w14:paraId="48F58C84" w14:textId="77777777" w:rsidR="0074005F" w:rsidRPr="0074005F" w:rsidRDefault="0074005F" w:rsidP="0074005F">
      <w:pPr>
        <w:numPr>
          <w:ilvl w:val="0"/>
          <w:numId w:val="5"/>
        </w:numPr>
        <w:rPr>
          <w:rFonts w:ascii="Roboto Mono" w:hAnsi="Roboto Mono"/>
        </w:rPr>
      </w:pPr>
      <w:r w:rsidRPr="0074005F">
        <w:rPr>
          <w:rFonts w:ascii="Roboto Mono" w:hAnsi="Roboto Mono"/>
          <w:b/>
          <w:bCs/>
        </w:rPr>
        <w:t>VMware Cloud on AWS</w:t>
      </w:r>
      <w:r w:rsidRPr="0074005F">
        <w:rPr>
          <w:rFonts w:ascii="Roboto Mono" w:hAnsi="Roboto Mono"/>
        </w:rPr>
        <w:t xml:space="preserve"> – integrates VMware private cloud infrastructure with AWS public cloud.</w:t>
      </w:r>
    </w:p>
    <w:p w14:paraId="0F1C8151" w14:textId="77777777" w:rsidR="0074005F" w:rsidRPr="0074005F" w:rsidRDefault="0074005F" w:rsidP="0074005F">
      <w:pPr>
        <w:rPr>
          <w:rFonts w:ascii="Roboto Mono" w:hAnsi="Roboto Mono"/>
        </w:rPr>
      </w:pPr>
      <w:r w:rsidRPr="0074005F">
        <w:rPr>
          <w:rFonts w:ascii="Roboto Mono" w:hAnsi="Roboto Mono"/>
        </w:rPr>
        <w:pict w14:anchorId="084236A0">
          <v:rect id="_x0000_i1079" style="width:0;height:1.5pt" o:hralign="center" o:hrstd="t" o:hr="t" fillcolor="#a0a0a0" stroked="f"/>
        </w:pict>
      </w:r>
    </w:p>
    <w:p w14:paraId="5399C057" w14:textId="77777777" w:rsidR="0074005F" w:rsidRDefault="0074005F" w:rsidP="0074005F">
      <w:pPr>
        <w:pStyle w:val="Heading2"/>
      </w:pPr>
      <w:r w:rsidRPr="0074005F">
        <w:rPr>
          <w:rFonts w:ascii="Segoe UI Emoji" w:hAnsi="Segoe UI Emoji" w:cs="Segoe UI Emoji"/>
        </w:rPr>
        <w:t>📌</w:t>
      </w:r>
      <w:r w:rsidRPr="0074005F">
        <w:t xml:space="preserve"> Summary</w:t>
      </w:r>
    </w:p>
    <w:p w14:paraId="08CB9B3D" w14:textId="060F30E8" w:rsidR="0074005F" w:rsidRPr="0074005F" w:rsidRDefault="0074005F" w:rsidP="0074005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74A11F" w14:textId="77777777" w:rsidR="0074005F" w:rsidRPr="0074005F" w:rsidRDefault="0074005F" w:rsidP="0074005F">
      <w:pPr>
        <w:rPr>
          <w:rFonts w:ascii="Roboto Mono" w:hAnsi="Roboto Mono"/>
        </w:rPr>
      </w:pPr>
      <w:r w:rsidRPr="0074005F">
        <w:rPr>
          <w:rFonts w:ascii="Roboto Mono" w:hAnsi="Roboto Mono"/>
        </w:rPr>
        <w:t xml:space="preserve">The </w:t>
      </w:r>
      <w:r w:rsidRPr="0074005F">
        <w:rPr>
          <w:rFonts w:ascii="Roboto Mono" w:hAnsi="Roboto Mono"/>
          <w:b/>
          <w:bCs/>
        </w:rPr>
        <w:t>Hybrid Cloud</w:t>
      </w:r>
      <w:r w:rsidRPr="0074005F">
        <w:rPr>
          <w:rFonts w:ascii="Roboto Mono" w:hAnsi="Roboto Mono"/>
        </w:rPr>
        <w:t xml:space="preserve"> combines the </w:t>
      </w:r>
      <w:r w:rsidRPr="0074005F">
        <w:rPr>
          <w:rFonts w:ascii="Roboto Mono" w:hAnsi="Roboto Mono"/>
          <w:b/>
          <w:bCs/>
        </w:rPr>
        <w:t>security and control of a private cloud</w:t>
      </w:r>
      <w:r w:rsidRPr="0074005F">
        <w:rPr>
          <w:rFonts w:ascii="Roboto Mono" w:hAnsi="Roboto Mono"/>
        </w:rPr>
        <w:t xml:space="preserve"> with the </w:t>
      </w:r>
      <w:r w:rsidRPr="0074005F">
        <w:rPr>
          <w:rFonts w:ascii="Roboto Mono" w:hAnsi="Roboto Mono"/>
          <w:b/>
          <w:bCs/>
        </w:rPr>
        <w:t>scalability and cost-efficiency of a public cloud</w:t>
      </w:r>
      <w:r w:rsidRPr="0074005F">
        <w:rPr>
          <w:rFonts w:ascii="Roboto Mono" w:hAnsi="Roboto Mono"/>
        </w:rPr>
        <w:t xml:space="preserve">. It enables workload portability, cost optimization, and compliance flexibility, making it ideal for organizations with mixed requirements. Hybrid cloud solutions include </w:t>
      </w:r>
      <w:r w:rsidRPr="0074005F">
        <w:rPr>
          <w:rFonts w:ascii="Roboto Mono" w:hAnsi="Roboto Mono"/>
          <w:b/>
          <w:bCs/>
        </w:rPr>
        <w:t>AWS Outposts, Azure Arc, Google Anthos, and VMware Cloud on AWS</w:t>
      </w:r>
      <w:r w:rsidRPr="0074005F">
        <w:rPr>
          <w:rFonts w:ascii="Roboto Mono" w:hAnsi="Roboto Mono"/>
        </w:rPr>
        <w:t>, supporting both development agility and enterprise-level operations.</w:t>
      </w:r>
    </w:p>
    <w:p w14:paraId="1CDDC68B" w14:textId="6176CD16" w:rsidR="0074005F" w:rsidRPr="0074005F" w:rsidRDefault="0074005F" w:rsidP="00811BC0">
      <w:pPr>
        <w:rPr>
          <w:rFonts w:ascii="Roboto Mono" w:hAnsi="Roboto Mono"/>
        </w:rPr>
      </w:pPr>
      <w:r w:rsidRPr="0074005F">
        <w:rPr>
          <w:rFonts w:ascii="Roboto Mono" w:hAnsi="Roboto Mono"/>
        </w:rPr>
        <w:pict w14:anchorId="6F365E7B">
          <v:rect id="_x0000_i1080" style="width:0;height:1.5pt" o:hralign="center" o:hrstd="t" o:hr="t" fillcolor="#a0a0a0" stroked="f"/>
        </w:pict>
      </w:r>
    </w:p>
    <w:p w14:paraId="7DD51627" w14:textId="77777777" w:rsidR="0074005F" w:rsidRPr="0074005F" w:rsidRDefault="0074005F" w:rsidP="0074005F">
      <w:pPr>
        <w:rPr>
          <w:rFonts w:ascii="Roboto Mono" w:hAnsi="Roboto Mono"/>
        </w:rPr>
      </w:pPr>
    </w:p>
    <w:sectPr w:rsidR="0074005F" w:rsidRPr="00740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65BB1"/>
    <w:multiLevelType w:val="multilevel"/>
    <w:tmpl w:val="D12A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B234F5"/>
    <w:multiLevelType w:val="multilevel"/>
    <w:tmpl w:val="9128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3C3E49"/>
    <w:multiLevelType w:val="multilevel"/>
    <w:tmpl w:val="7164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777FA4"/>
    <w:multiLevelType w:val="multilevel"/>
    <w:tmpl w:val="1AAE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E331CE"/>
    <w:multiLevelType w:val="multilevel"/>
    <w:tmpl w:val="C1D2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371935">
    <w:abstractNumId w:val="3"/>
  </w:num>
  <w:num w:numId="2" w16cid:durableId="242036068">
    <w:abstractNumId w:val="4"/>
  </w:num>
  <w:num w:numId="3" w16cid:durableId="1613052623">
    <w:abstractNumId w:val="0"/>
  </w:num>
  <w:num w:numId="4" w16cid:durableId="1049643775">
    <w:abstractNumId w:val="1"/>
  </w:num>
  <w:num w:numId="5" w16cid:durableId="13396918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058"/>
    <w:rsid w:val="002728FD"/>
    <w:rsid w:val="002D1F4F"/>
    <w:rsid w:val="00711B4D"/>
    <w:rsid w:val="0074005F"/>
    <w:rsid w:val="00811BC0"/>
    <w:rsid w:val="008952B3"/>
    <w:rsid w:val="009D18D1"/>
    <w:rsid w:val="00A70480"/>
    <w:rsid w:val="00CE5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3CC60"/>
  <w15:chartTrackingRefBased/>
  <w15:docId w15:val="{08FE0F0E-41B6-4F7A-B1BB-DCB212228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5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0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0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0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50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0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0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0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0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0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0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0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675</Words>
  <Characters>3851</Characters>
  <Application>Microsoft Office Word</Application>
  <DocSecurity>0</DocSecurity>
  <Lines>32</Lines>
  <Paragraphs>9</Paragraphs>
  <ScaleCrop>false</ScaleCrop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2026-04-07T18:53:00Z</dcterms:created>
  <dcterms:modified xsi:type="dcterms:W3CDTF">2026-04-07T18:55:00Z</dcterms:modified>
</cp:coreProperties>
</file>