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8FAF" w14:textId="77777777" w:rsidR="00AC6EAD" w:rsidRPr="00AC6EAD" w:rsidRDefault="00AC6EAD" w:rsidP="006565F8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AC6EAD">
        <w:rPr>
          <w:rFonts w:eastAsia="Arial"/>
          <w:lang w:val="en"/>
        </w:rPr>
        <w:t>Mobile Network - Backhaul</w:t>
      </w:r>
    </w:p>
    <w:p w14:paraId="3776F555" w14:textId="77777777" w:rsidR="00AC6EAD" w:rsidRPr="006565F8" w:rsidRDefault="00AC6EAD" w:rsidP="006565F8">
      <w:pPr>
        <w:pStyle w:val="Heading2"/>
      </w:pPr>
      <w:bookmarkStart w:id="1" w:name="_ea855a4umqel" w:colFirst="0" w:colLast="0"/>
      <w:bookmarkEnd w:id="1"/>
      <w:r w:rsidRPr="00AC6EAD">
        <w:rPr>
          <w:rFonts w:ascii="Segoe UI Emoji" w:eastAsia="Arial" w:hAnsi="Segoe UI Emoji" w:cs="Segoe UI Emoji"/>
          <w:lang w:val="en"/>
        </w:rPr>
        <w:t>🔗</w:t>
      </w:r>
      <w:r w:rsidRPr="00AC6EAD">
        <w:rPr>
          <w:rFonts w:eastAsia="Arial"/>
          <w:lang w:val="en"/>
        </w:rPr>
        <w:t xml:space="preserve"> What Is Backhaul?</w:t>
      </w:r>
    </w:p>
    <w:p w14:paraId="69AE7FAA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C6EA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C6EA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6648907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telecommunications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between the core network (internet, phone switching center, etc.) and the access network (cell towers, Wi-Fi points, etc.)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E9BD71" w14:textId="77777777" w:rsidR="00AC6EAD" w:rsidRPr="00AC6EAD" w:rsidRDefault="00AC6EAD" w:rsidP="00AC6EA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 is the "bridge"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carries voice, data, and video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from cell towers to the internet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telecom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back.</w:t>
      </w:r>
    </w:p>
    <w:p w14:paraId="5715611B" w14:textId="77777777" w:rsidR="00AC6EAD" w:rsidRPr="00AC6EAD" w:rsidRDefault="00AC6EAD" w:rsidP="00AC6EA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3B2677" w14:textId="77777777" w:rsidR="00AC6EAD" w:rsidRDefault="00AC6EAD" w:rsidP="006565F8">
      <w:pPr>
        <w:pStyle w:val="Heading2"/>
        <w:rPr>
          <w:rFonts w:eastAsia="Arial"/>
          <w:lang w:val="en"/>
        </w:rPr>
      </w:pPr>
      <w:bookmarkStart w:id="2" w:name="_1dswiruyzskx" w:colFirst="0" w:colLast="0"/>
      <w:bookmarkEnd w:id="2"/>
      <w:r w:rsidRPr="00AC6EAD">
        <w:rPr>
          <w:rFonts w:eastAsia="Arial"/>
          <w:lang w:val="en"/>
        </w:rPr>
        <w:t>Backhaul photo</w:t>
      </w:r>
    </w:p>
    <w:p w14:paraId="09B76F7A" w14:textId="7AE86B1A" w:rsidR="00150C72" w:rsidRPr="00150C72" w:rsidRDefault="00150C72" w:rsidP="00150C72">
      <w:r w:rsidRPr="008C183B">
        <w:rPr>
          <w:b/>
          <w:bCs/>
          <w:sz w:val="20"/>
          <w:szCs w:val="20"/>
          <w:highlight w:val="lightGray"/>
        </w:rPr>
        <w:t xml:space="preserve"># Source: </w:t>
      </w:r>
      <w:r w:rsidRPr="008C183B">
        <w:rPr>
          <w:b/>
          <w:bCs/>
          <w:sz w:val="14"/>
          <w:szCs w:val="14"/>
          <w:highlight w:val="lightGray"/>
        </w:rPr>
        <w:t xml:space="preserve">[Data Path: Miscellaneous Folder -&gt; Miscellaneous Database -&gt; Miscellaneous Table -&gt; ID: 32] </w:t>
      </w:r>
      <w:r w:rsidRPr="008C183B">
        <w:rPr>
          <w:b/>
          <w:bCs/>
          <w:sz w:val="16"/>
          <w:szCs w:val="16"/>
          <w:highlight w:val="lightGray"/>
        </w:rPr>
        <w:t>at [</w:t>
      </w:r>
      <w:r w:rsidR="008C183B" w:rsidRPr="008C183B">
        <w:rPr>
          <w:b/>
          <w:bCs/>
          <w:sz w:val="16"/>
          <w:szCs w:val="16"/>
          <w:highlight w:val="lightGray"/>
        </w:rPr>
        <w:t>1/23/2026</w:t>
      </w:r>
      <w:r w:rsidRPr="008C183B">
        <w:rPr>
          <w:b/>
          <w:bCs/>
          <w:sz w:val="16"/>
          <w:szCs w:val="16"/>
          <w:highlight w:val="lightGray"/>
        </w:rPr>
        <w:t>]</w:t>
      </w:r>
    </w:p>
    <w:p w14:paraId="1B6C9330" w14:textId="48554EBF" w:rsidR="00AC6EAD" w:rsidRPr="00AC6EAD" w:rsidRDefault="00C5487F" w:rsidP="00AC6EAD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61171769" wp14:editId="4D3E2B3C">
            <wp:extent cx="5943600" cy="4312285"/>
            <wp:effectExtent l="0" t="0" r="0" b="0"/>
            <wp:docPr id="164818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74A1E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2A4AEF">
          <v:rect id="_x0000_i1025" style="width:0;height:1.5pt" o:hralign="center" o:hrstd="t" o:hr="t" fillcolor="#a0a0a0" stroked="f"/>
        </w:pict>
      </w:r>
    </w:p>
    <w:p w14:paraId="42C324C9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3" w:name="_z93pwd1yvjd7" w:colFirst="0" w:colLast="0"/>
      <w:bookmarkEnd w:id="3"/>
      <w:r w:rsidRPr="00AC6EAD">
        <w:rPr>
          <w:rFonts w:ascii="Segoe UI Emoji" w:eastAsia="Arial" w:hAnsi="Segoe UI Emoji" w:cs="Segoe UI Emoji"/>
          <w:lang w:val="en"/>
        </w:rPr>
        <w:t>📡</w:t>
      </w:r>
      <w:r w:rsidRPr="00AC6EAD">
        <w:rPr>
          <w:rFonts w:eastAsia="Arial"/>
          <w:lang w:val="en"/>
        </w:rPr>
        <w:t xml:space="preserve"> Where Does Backhaul Fit?</w:t>
      </w:r>
    </w:p>
    <w:p w14:paraId="5366FC39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C6EA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C6EA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0E7024E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E66506" wp14:editId="22BE7DFC">
            <wp:extent cx="5943600" cy="218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503DE2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62CEE3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📱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Phone</w:t>
      </w:r>
    </w:p>
    <w:p w14:paraId="17A78E6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20E6773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Cell Tower (BTS)</w:t>
      </w:r>
    </w:p>
    <w:p w14:paraId="4DA36771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0C42A8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 Station Controller (BSC)</w:t>
      </w:r>
    </w:p>
    <w:p w14:paraId="50A033AA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2CEAEA8F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**Backhaul**</w:t>
      </w:r>
    </w:p>
    <w:p w14:paraId="4B3535B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535A3EB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Network (MSC, Internet, PSTN)</w:t>
      </w:r>
    </w:p>
    <w:p w14:paraId="4824C3C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78634" w14:textId="77777777" w:rsidR="00AC6EAD" w:rsidRPr="00AC6EAD" w:rsidRDefault="00AC6EAD" w:rsidP="00AC6EA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network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Phones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BTS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BSC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645BB9" w14:textId="77777777" w:rsidR="00AC6EAD" w:rsidRPr="00AC6EAD" w:rsidRDefault="00AC6EAD" w:rsidP="00AC6EA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BSC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Core Network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1F9216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89B08D">
          <v:rect id="_x0000_i1026" style="width:0;height:1.5pt" o:hralign="center" o:hrstd="t" o:hr="t" fillcolor="#a0a0a0" stroked="f"/>
        </w:pict>
      </w:r>
    </w:p>
    <w:p w14:paraId="44343394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4" w:name="_xbwh9d2nsnl1" w:colFirst="0" w:colLast="0"/>
      <w:bookmarkEnd w:id="4"/>
      <w:r w:rsidRPr="00AC6EAD">
        <w:rPr>
          <w:rFonts w:ascii="Segoe UI Emoji" w:eastAsia="Arial" w:hAnsi="Segoe UI Emoji" w:cs="Segoe UI Emoji"/>
          <w:lang w:val="en"/>
        </w:rPr>
        <w:t>🔧</w:t>
      </w:r>
      <w:r w:rsidRPr="00AC6EAD">
        <w:rPr>
          <w:rFonts w:eastAsia="Arial"/>
          <w:lang w:val="en"/>
        </w:rPr>
        <w:t xml:space="preserve"> Types of Backhaul Technologies:</w:t>
      </w:r>
    </w:p>
    <w:p w14:paraId="21AB8996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C6EA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C6EA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CCA0AA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F3E81E" wp14:editId="281C89E3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073CE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4"/>
        <w:gridCol w:w="2620"/>
        <w:gridCol w:w="3586"/>
      </w:tblGrid>
      <w:tr w:rsidR="00AC6EAD" w:rsidRPr="00AC6EAD" w14:paraId="2BD3E4CC" w14:textId="77777777" w:rsidTr="00416B1A">
        <w:trPr>
          <w:trHeight w:val="50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1F0A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BA9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2BB7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When</w:t>
            </w:r>
          </w:p>
        </w:tc>
      </w:tr>
      <w:tr w:rsidR="00AC6EAD" w:rsidRPr="00AC6EAD" w14:paraId="7E7660CC" w14:textId="77777777" w:rsidTr="00416B1A">
        <w:trPr>
          <w:trHeight w:val="77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2D5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23F0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over glass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894E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high speed &amp; reliable</w:t>
            </w:r>
          </w:p>
        </w:tc>
      </w:tr>
      <w:tr w:rsidR="00AC6EAD" w:rsidRPr="00AC6EAD" w14:paraId="4A6E7485" w14:textId="77777777" w:rsidTr="00416B1A">
        <w:trPr>
          <w:trHeight w:val="77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C7982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Microwave Link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2C6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waves (line of sight)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9F30F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or rural areas</w:t>
            </w:r>
          </w:p>
        </w:tc>
      </w:tr>
      <w:tr w:rsidR="00AC6EAD" w:rsidRPr="00AC6EAD" w14:paraId="6C5E26F1" w14:textId="77777777" w:rsidTr="00416B1A">
        <w:trPr>
          <w:trHeight w:val="56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E5B7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Copper (DSL/Ethernet)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15753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signals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FEDAF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Low-cost, low-speed (older tech)</w:t>
            </w:r>
          </w:p>
        </w:tc>
      </w:tr>
      <w:tr w:rsidR="00AC6EAD" w:rsidRPr="00AC6EAD" w14:paraId="39C11710" w14:textId="77777777" w:rsidTr="00416B1A">
        <w:trPr>
          <w:trHeight w:val="83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D99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Backhaul (4G/5G)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7C28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mobile radio spectrum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EAD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or mobile sites</w:t>
            </w:r>
          </w:p>
        </w:tc>
      </w:tr>
    </w:tbl>
    <w:p w14:paraId="3F9E9110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4709A2">
          <v:rect id="_x0000_i1027" style="width:0;height:1.5pt" o:hralign="center" o:hrstd="t" o:hr="t" fillcolor="#a0a0a0" stroked="f"/>
        </w:pict>
      </w:r>
    </w:p>
    <w:p w14:paraId="412FDAE5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5" w:name="_zh1mry9t7fy" w:colFirst="0" w:colLast="0"/>
      <w:bookmarkEnd w:id="5"/>
      <w:r w:rsidRPr="00AC6EAD">
        <w:rPr>
          <w:rFonts w:ascii="Segoe UI Emoji" w:eastAsia="Arial" w:hAnsi="Segoe UI Emoji" w:cs="Segoe UI Emoji"/>
          <w:lang w:val="en"/>
        </w:rPr>
        <w:t>🧩</w:t>
      </w:r>
      <w:r w:rsidRPr="00AC6EAD">
        <w:rPr>
          <w:rFonts w:eastAsia="Arial"/>
          <w:lang w:val="en"/>
        </w:rPr>
        <w:t xml:space="preserve"> Backhaul in Different Networks:</w:t>
      </w:r>
    </w:p>
    <w:p w14:paraId="63ED52FD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C6EA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C6EA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2959EE9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E28BC6" wp14:editId="33192D1E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E12CE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095"/>
      </w:tblGrid>
      <w:tr w:rsidR="00AC6EAD" w:rsidRPr="00AC6EAD" w14:paraId="0E55EFF4" w14:textId="77777777" w:rsidTr="00416B1A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5197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ABEC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Role</w:t>
            </w:r>
          </w:p>
        </w:tc>
      </w:tr>
      <w:tr w:rsidR="00AC6EAD" w:rsidRPr="00AC6EAD" w14:paraId="1BF8BD8D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095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C35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Moves data from cell towers to the internet</w:t>
            </w:r>
          </w:p>
        </w:tc>
      </w:tr>
      <w:tr w:rsidR="00AC6EAD" w:rsidRPr="00AC6EAD" w14:paraId="7C764CFD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79E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C744C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Wi-Fi access points to the internet</w:t>
            </w:r>
          </w:p>
        </w:tc>
      </w:tr>
      <w:tr w:rsidR="00AC6EAD" w:rsidRPr="00AC6EAD" w14:paraId="7209535C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48DC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F0B17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Links ground stations to satellite internet hubs</w:t>
            </w:r>
          </w:p>
        </w:tc>
      </w:tr>
      <w:tr w:rsidR="00AC6EAD" w:rsidRPr="00AC6EAD" w14:paraId="0CD1C9A1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FE0B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ISPs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974A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customer data to/from the global internet backbone</w:t>
            </w:r>
          </w:p>
        </w:tc>
      </w:tr>
    </w:tbl>
    <w:p w14:paraId="6730CD7F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4961CB">
          <v:rect id="_x0000_i1028" style="width:0;height:1.5pt" o:hralign="center" o:hrstd="t" o:hr="t" fillcolor="#a0a0a0" stroked="f"/>
        </w:pict>
      </w:r>
    </w:p>
    <w:p w14:paraId="56488130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6" w:name="_ec0ik02xfpfu" w:colFirst="0" w:colLast="0"/>
      <w:bookmarkEnd w:id="6"/>
      <w:r w:rsidRPr="00AC6EAD">
        <w:rPr>
          <w:rFonts w:ascii="Segoe UI Emoji" w:eastAsia="Arial" w:hAnsi="Segoe UI Emoji" w:cs="Segoe UI Emoji"/>
          <w:lang w:val="en"/>
        </w:rPr>
        <w:t>🚦</w:t>
      </w:r>
      <w:r w:rsidRPr="00AC6EAD">
        <w:rPr>
          <w:rFonts w:eastAsia="Arial"/>
          <w:lang w:val="en"/>
        </w:rPr>
        <w:t xml:space="preserve"> Why Backhaul Is Important:</w:t>
      </w:r>
    </w:p>
    <w:p w14:paraId="3690F889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C6EA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C6EA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29B8166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E4B58F" wp14:editId="4C160ABC">
            <wp:extent cx="5943600" cy="161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019E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350"/>
      </w:tblGrid>
      <w:tr w:rsidR="00AC6EAD" w:rsidRPr="00AC6EAD" w14:paraId="6E94AD36" w14:textId="77777777" w:rsidTr="00416B1A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3923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2D07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C6EAD" w:rsidRPr="00AC6EAD" w14:paraId="02AC5AC9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E92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F473A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how fast data gets to and from users</w:t>
            </w:r>
          </w:p>
        </w:tc>
      </w:tr>
      <w:tr w:rsidR="00AC6EAD" w:rsidRPr="00AC6EAD" w14:paraId="18146556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374E9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Capacity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E8B6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Affects how many users/devices can be served</w:t>
            </w:r>
          </w:p>
        </w:tc>
      </w:tr>
      <w:tr w:rsidR="00AC6EAD" w:rsidRPr="00AC6EAD" w14:paraId="774AB449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5833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931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adding more towers or coverage zones</w:t>
            </w:r>
          </w:p>
        </w:tc>
      </w:tr>
      <w:tr w:rsidR="00AC6EAD" w:rsidRPr="00AC6EAD" w14:paraId="04BAF9C5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34EC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2F919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strong backhaul keeps communication stable even under load</w:t>
            </w:r>
          </w:p>
        </w:tc>
      </w:tr>
    </w:tbl>
    <w:p w14:paraId="140CAB33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398FB2">
          <v:rect id="_x0000_i1029" style="width:0;height:1.5pt" o:hralign="center" o:hrstd="t" o:hr="t" fillcolor="#a0a0a0" stroked="f"/>
        </w:pict>
      </w:r>
    </w:p>
    <w:p w14:paraId="45107295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7" w:name="_81l4x8wbsm34" w:colFirst="0" w:colLast="0"/>
      <w:bookmarkEnd w:id="7"/>
      <w:r w:rsidRPr="00AC6EAD">
        <w:rPr>
          <w:rFonts w:ascii="Segoe UI Emoji" w:eastAsia="Arial" w:hAnsi="Segoe UI Emoji" w:cs="Segoe UI Emoji"/>
          <w:lang w:val="en"/>
        </w:rPr>
        <w:t>📖</w:t>
      </w:r>
      <w:r w:rsidRPr="00AC6EAD">
        <w:rPr>
          <w:rFonts w:eastAsia="Arial"/>
          <w:lang w:val="en"/>
        </w:rPr>
        <w:t xml:space="preserve"> Summary:</w:t>
      </w:r>
    </w:p>
    <w:p w14:paraId="23089AAB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C6EA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C6EA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C6EA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C22521D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link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local access points like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 or routers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telecom or internet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essential for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fast, reliable service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mobile, broadband, and enterprise networks.</w:t>
      </w:r>
    </w:p>
    <w:p w14:paraId="6BB4DAA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353ABF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7FB9FB" w14:textId="77777777" w:rsidR="00A70480" w:rsidRPr="00AC6EAD" w:rsidRDefault="00A70480" w:rsidP="00AC6EAD"/>
    <w:sectPr w:rsidR="00A70480" w:rsidRPr="00AC6EAD" w:rsidSect="00AC6E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2A7FB4"/>
    <w:multiLevelType w:val="multilevel"/>
    <w:tmpl w:val="F9527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5922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EAD"/>
    <w:rsid w:val="00150C72"/>
    <w:rsid w:val="0026377E"/>
    <w:rsid w:val="002D1F4F"/>
    <w:rsid w:val="00521D5C"/>
    <w:rsid w:val="006565F8"/>
    <w:rsid w:val="00711B4D"/>
    <w:rsid w:val="008952B3"/>
    <w:rsid w:val="008C183B"/>
    <w:rsid w:val="009609EB"/>
    <w:rsid w:val="00A70480"/>
    <w:rsid w:val="00AC6EAD"/>
    <w:rsid w:val="00C5487F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A5647"/>
  <w15:chartTrackingRefBased/>
  <w15:docId w15:val="{BA5B03A2-A0F0-4F38-BD92-98BF5DBEF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6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E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E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E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6E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E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E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E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E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E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E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E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345</Words>
  <Characters>1971</Characters>
  <Application>Microsoft Office Word</Application>
  <DocSecurity>0</DocSecurity>
  <Lines>16</Lines>
  <Paragraphs>4</Paragraphs>
  <ScaleCrop>false</ScaleCrop>
  <Company/>
  <LinksUpToDate>false</LinksUpToDate>
  <CharactersWithSpaces>2312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2026-01-23T15:34:00Z</dcterms:created>
  <dcterms:modified xsi:type="dcterms:W3CDTF">2026-01-24T21:29:00Z</dcterms:modified>
</cp:coreProperties>
</file>