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riw1kf0dalh" w:id="0"/>
      <w:bookmarkEnd w:id="0"/>
      <w:r w:rsidDel="00000000" w:rsidR="00000000" w:rsidRPr="00000000">
        <w:rPr>
          <w:rtl w:val="0"/>
        </w:rPr>
        <w:t xml:space="preserve">Objective Complement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jsj7ol2smu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Is an Objective Complement?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Objective Complement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(also 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 complement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word or phrase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(usually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follows and modifies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renames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the direct object has become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it 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what is done to 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xqzq6mv30e7i" w:id="2"/>
      <w:bookmarkEnd w:id="2"/>
      <w:r w:rsidDel="00000000" w:rsidR="00000000" w:rsidRPr="00000000">
        <w:rPr>
          <w:rtl w:val="0"/>
        </w:rPr>
        <w:t xml:space="preserve">🔸 Key Features: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Can be a: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renames the object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describes the object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with certain verbs like: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make, name, call, elect, consider, find, paint, appoint, think, declare, judge, choose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4r6fwdsx0ja6" w:id="3"/>
      <w:bookmarkEnd w:id="3"/>
      <w:r w:rsidDel="00000000" w:rsidR="00000000" w:rsidRPr="00000000">
        <w:rPr>
          <w:rtl w:val="0"/>
        </w:rPr>
        <w:t xml:space="preserve">🔸 Structure: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Subject + Verb + Direct Object + Objective Complement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7l48q0z5hylw" w:id="4"/>
      <w:bookmarkEnd w:id="4"/>
      <w:r w:rsidDel="00000000" w:rsidR="00000000" w:rsidRPr="00000000">
        <w:rPr>
          <w:rtl w:val="0"/>
        </w:rPr>
        <w:t xml:space="preserve">🔸 Examples of Objective Complements: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625"/>
        <w:gridCol w:w="2600"/>
        <w:gridCol w:w="1400"/>
        <w:tblGridChange w:id="0">
          <w:tblGrid>
            <w:gridCol w:w="3020"/>
            <w:gridCol w:w="1625"/>
            <w:gridCol w:w="260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Objective Complement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elected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him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president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president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painted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room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blue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consider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her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genius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genius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phrase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found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task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difficult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named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the baby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Luna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baby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Luna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8838kc5ug8es" w:id="5"/>
      <w:bookmarkEnd w:id="5"/>
      <w:r w:rsidDel="00000000" w:rsidR="00000000" w:rsidRPr="00000000">
        <w:rPr>
          <w:rtl w:val="0"/>
        </w:rPr>
        <w:t xml:space="preserve">🔸 How to Identify an Objective Complement: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 object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Ask: Does the word or phrase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after it rename or describe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it?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yes, it’s likely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objective complement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Test: “They elected him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president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” → 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became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president → OC ✅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pb0vzmc9pprb" w:id="6"/>
      <w:bookmarkEnd w:id="6"/>
      <w:r w:rsidDel="00000000" w:rsidR="00000000" w:rsidRPr="00000000">
        <w:rPr>
          <w:rtl w:val="0"/>
        </w:rPr>
        <w:t xml:space="preserve">🔸 Not Objective Complements: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Chatbot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Don’t confuse with: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Indirect objects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(they get the action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for/to whom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something is done).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Prepositional phrases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(which don’t rename/describe the object directly).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