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46702" w14:textId="77777777" w:rsidR="000D69CE" w:rsidRPr="000D69CE" w:rsidRDefault="000D69CE" w:rsidP="00CF4405">
      <w:pPr>
        <w:pStyle w:val="Heading1"/>
        <w:rPr>
          <w:rFonts w:eastAsia="Arial"/>
          <w:lang w:val="en"/>
        </w:rPr>
      </w:pPr>
      <w:bookmarkStart w:id="0" w:name="_y5or3bkmejyh" w:colFirst="0" w:colLast="0"/>
      <w:bookmarkEnd w:id="0"/>
      <w:r w:rsidRPr="000D69CE">
        <w:rPr>
          <w:rFonts w:eastAsia="Arial"/>
          <w:lang w:val="en"/>
        </w:rPr>
        <w:t>Ransomware</w:t>
      </w:r>
    </w:p>
    <w:p w14:paraId="73F0BDC5" w14:textId="77777777" w:rsidR="000D69CE" w:rsidRPr="000D69CE" w:rsidRDefault="000D69CE" w:rsidP="000D69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AD2D1E" w14:textId="77777777" w:rsidR="000D69CE" w:rsidRPr="000D69CE" w:rsidRDefault="000D69CE" w:rsidP="000D69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Ransomware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malicious software (malware) that </w:t>
      </w:r>
      <w:r w:rsidRPr="000D69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infects a computer or network and then locks or encrypts the victim’s files or system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making them inaccessible until a ransom is paid to the attacker.</w:t>
      </w:r>
    </w:p>
    <w:p w14:paraId="0FA8D029" w14:textId="77777777" w:rsidR="000D69CE" w:rsidRPr="000D69CE" w:rsidRDefault="000D69CE" w:rsidP="00CF4405">
      <w:pPr>
        <w:pStyle w:val="Heading2"/>
        <w:rPr>
          <w:rFonts w:eastAsia="Arial"/>
          <w:lang w:val="en"/>
        </w:rPr>
      </w:pPr>
      <w:bookmarkStart w:id="1" w:name="_lhrfyhpe99aj" w:colFirst="0" w:colLast="0"/>
      <w:bookmarkEnd w:id="1"/>
      <w:r w:rsidRPr="000D69CE">
        <w:rPr>
          <w:rFonts w:eastAsia="Arial"/>
          <w:lang w:val="en"/>
        </w:rPr>
        <w:t>How Ransomware Works:</w:t>
      </w:r>
    </w:p>
    <w:p w14:paraId="5A467CE6" w14:textId="77777777" w:rsidR="000D69CE" w:rsidRPr="000D69CE" w:rsidRDefault="000D69CE" w:rsidP="000D69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3272BF" w14:textId="77777777" w:rsidR="000D69CE" w:rsidRPr="000D69CE" w:rsidRDefault="000D69CE" w:rsidP="000D69C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usually spreads through phishing emails, malicious attachments, or compromised websites.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68F881" w14:textId="77777777" w:rsidR="000D69CE" w:rsidRPr="000D69CE" w:rsidRDefault="000D69CE" w:rsidP="000D69C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Once inside, it </w:t>
      </w:r>
      <w:r w:rsidRPr="000D69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 files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locks the system.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125504" w14:textId="77777777" w:rsidR="000D69CE" w:rsidRPr="000D69CE" w:rsidRDefault="000D69CE" w:rsidP="000D69C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ransom note is displayed demanding payment (often in cryptocurrency) in exchange for the decryption key or access.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544082" w14:textId="77777777" w:rsidR="000D69CE" w:rsidRPr="000D69CE" w:rsidRDefault="000D69CE" w:rsidP="00CF4405">
      <w:pPr>
        <w:pStyle w:val="Heading2"/>
        <w:rPr>
          <w:rFonts w:eastAsia="Arial"/>
          <w:lang w:val="en"/>
        </w:rPr>
      </w:pPr>
      <w:bookmarkStart w:id="2" w:name="_lhy18d8e9481" w:colFirst="0" w:colLast="0"/>
      <w:bookmarkEnd w:id="2"/>
      <w:r w:rsidRPr="000D69CE">
        <w:rPr>
          <w:rFonts w:eastAsia="Arial"/>
          <w:lang w:val="en"/>
        </w:rPr>
        <w:t>Why Ransomware Is Dangerous:</w:t>
      </w:r>
    </w:p>
    <w:p w14:paraId="323BB510" w14:textId="77777777" w:rsidR="000D69CE" w:rsidRPr="000D69CE" w:rsidRDefault="000D69CE" w:rsidP="000D69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9DE7A0" w14:textId="77777777" w:rsidR="000D69CE" w:rsidRPr="000D69CE" w:rsidRDefault="000D69CE" w:rsidP="000D69C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Victims lose access to critical data or systems.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CBC389" w14:textId="77777777" w:rsidR="000D69CE" w:rsidRPr="000D69CE" w:rsidRDefault="000D69CE" w:rsidP="000D69C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Even if the ransom is paid, there’s no guarantee the attacker will restore access.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193384" w14:textId="77777777" w:rsidR="000D69CE" w:rsidRPr="000D69CE" w:rsidRDefault="000D69CE" w:rsidP="000D69C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can cause major business disruptions, financial loss, and reputational damage.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DA1323" w14:textId="77777777" w:rsidR="000D69CE" w:rsidRPr="000D69CE" w:rsidRDefault="000D69CE" w:rsidP="00CF4405">
      <w:pPr>
        <w:pStyle w:val="Heading2"/>
        <w:rPr>
          <w:rFonts w:eastAsia="Arial"/>
          <w:lang w:val="en"/>
        </w:rPr>
      </w:pPr>
      <w:bookmarkStart w:id="3" w:name="_y7u58v6am471" w:colFirst="0" w:colLast="0"/>
      <w:bookmarkEnd w:id="3"/>
      <w:r w:rsidRPr="000D69CE">
        <w:rPr>
          <w:rFonts w:eastAsia="Arial"/>
          <w:lang w:val="en"/>
        </w:rPr>
        <w:lastRenderedPageBreak/>
        <w:t>Types of Ransomware:</w:t>
      </w:r>
    </w:p>
    <w:p w14:paraId="051D0ACC" w14:textId="77777777" w:rsidR="000D69CE" w:rsidRPr="000D69CE" w:rsidRDefault="000D69CE" w:rsidP="000D69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33E8EF" w14:textId="77777777" w:rsidR="000D69CE" w:rsidRPr="000D69CE" w:rsidRDefault="000D69CE" w:rsidP="000D69C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Locker ransomware: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Locks the entire system, preventing access.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7BF4D6" w14:textId="77777777" w:rsidR="000D69CE" w:rsidRPr="000D69CE" w:rsidRDefault="000D69CE" w:rsidP="000D69C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 ransomware: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Encrypts files and demands payment for the decryption key.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6C91AE" w14:textId="77777777" w:rsidR="000D69CE" w:rsidRPr="000D69CE" w:rsidRDefault="000D69CE" w:rsidP="00CF4405">
      <w:pPr>
        <w:pStyle w:val="Heading2"/>
        <w:rPr>
          <w:rFonts w:eastAsia="Arial"/>
          <w:lang w:val="en"/>
        </w:rPr>
      </w:pPr>
      <w:bookmarkStart w:id="4" w:name="_ndl8r7bgphhc" w:colFirst="0" w:colLast="0"/>
      <w:bookmarkEnd w:id="4"/>
      <w:r w:rsidRPr="000D69CE">
        <w:rPr>
          <w:rFonts w:eastAsia="Arial"/>
          <w:lang w:val="en"/>
        </w:rPr>
        <w:t>How to Protect Against Ransomware:</w:t>
      </w:r>
    </w:p>
    <w:p w14:paraId="661D952D" w14:textId="77777777" w:rsidR="000D69CE" w:rsidRPr="000D69CE" w:rsidRDefault="000D69CE" w:rsidP="000D69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F0DECE" w14:textId="77777777" w:rsidR="000D69CE" w:rsidRPr="000D69CE" w:rsidRDefault="000D69CE" w:rsidP="000D69C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Regularly back up important data and keep backups offline.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A03731" w14:textId="77777777" w:rsidR="000D69CE" w:rsidRPr="000D69CE" w:rsidRDefault="000D69CE" w:rsidP="000D69C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updated antivirus and anti-malware software.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7208AD" w14:textId="77777777" w:rsidR="000D69CE" w:rsidRPr="000D69CE" w:rsidRDefault="000D69CE" w:rsidP="000D69C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clicking suspicious links or downloading unknown attachments.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C39F54" w14:textId="77777777" w:rsidR="000D69CE" w:rsidRPr="000D69CE" w:rsidRDefault="000D69CE" w:rsidP="000D69C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software and operating systems updated.</w:t>
      </w: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C4221F" w14:textId="77777777" w:rsidR="000D69CE" w:rsidRPr="000D69CE" w:rsidRDefault="000D69CE" w:rsidP="000D69C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69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Employ email filtering and user training to recognize phishing.</w:t>
      </w:r>
    </w:p>
    <w:p w14:paraId="565DD979" w14:textId="77777777" w:rsidR="000D69CE" w:rsidRPr="000D69CE" w:rsidRDefault="000D69CE" w:rsidP="000D69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6CEB78" w14:textId="77777777" w:rsidR="000D69CE" w:rsidRPr="000D69CE" w:rsidRDefault="000D69CE" w:rsidP="000D69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AFFAF4" w14:textId="77777777" w:rsidR="00A70480" w:rsidRPr="000D69CE" w:rsidRDefault="00A70480" w:rsidP="000D69CE"/>
    <w:sectPr w:rsidR="00A70480" w:rsidRPr="000D69CE" w:rsidSect="000D69C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3B5"/>
    <w:multiLevelType w:val="multilevel"/>
    <w:tmpl w:val="13F4E8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EF2796"/>
    <w:multiLevelType w:val="multilevel"/>
    <w:tmpl w:val="9B046C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B9E7A55"/>
    <w:multiLevelType w:val="multilevel"/>
    <w:tmpl w:val="CFD848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5EB7BCC"/>
    <w:multiLevelType w:val="multilevel"/>
    <w:tmpl w:val="33AE19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62744220">
    <w:abstractNumId w:val="0"/>
  </w:num>
  <w:num w:numId="2" w16cid:durableId="245580471">
    <w:abstractNumId w:val="2"/>
  </w:num>
  <w:num w:numId="3" w16cid:durableId="1586498432">
    <w:abstractNumId w:val="3"/>
  </w:num>
  <w:num w:numId="4" w16cid:durableId="12718196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9CE"/>
    <w:rsid w:val="000D69CE"/>
    <w:rsid w:val="002D1F4F"/>
    <w:rsid w:val="006A048E"/>
    <w:rsid w:val="00711B4D"/>
    <w:rsid w:val="00854D6A"/>
    <w:rsid w:val="008952B3"/>
    <w:rsid w:val="00A70480"/>
    <w:rsid w:val="00CF4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C7B97"/>
  <w15:chartTrackingRefBased/>
  <w15:docId w15:val="{0D2B141F-929B-4D9E-9755-A48D231EE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6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6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69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6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69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6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6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6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6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69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69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69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69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69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69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69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69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69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6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6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6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6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69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69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69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69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69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69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220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2026-01-24T15:46:00Z</dcterms:modified>
</cp:coreProperties>
</file>