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CA31E" w14:textId="77777777" w:rsidR="003C7E98" w:rsidRDefault="003C7E98" w:rsidP="003C7E98">
      <w:pPr>
        <w:pStyle w:val="Heading1"/>
      </w:pPr>
      <w:r w:rsidRPr="00B248A1">
        <w:t>Symmetric decryption</w:t>
      </w:r>
    </w:p>
    <w:p w14:paraId="2DDA73F1" w14:textId="77777777" w:rsidR="003C7E98" w:rsidRPr="00B248A1" w:rsidRDefault="003C7E98" w:rsidP="003C7E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9EA750" w14:textId="77777777" w:rsidR="003C7E98" w:rsidRPr="00B248A1" w:rsidRDefault="003C7E98" w:rsidP="003C7E98">
      <w:pPr>
        <w:rPr>
          <w:rFonts w:ascii="Roboto Mono" w:hAnsi="Roboto Mono"/>
        </w:rPr>
      </w:pPr>
      <w:r w:rsidRPr="00B248A1">
        <w:rPr>
          <w:rFonts w:ascii="Roboto Mono" w:hAnsi="Roboto Mono"/>
          <w:b/>
          <w:bCs/>
        </w:rPr>
        <w:t>Symmetric decryption</w:t>
      </w:r>
      <w:r w:rsidRPr="00B248A1">
        <w:rPr>
          <w:rFonts w:ascii="Roboto Mono" w:hAnsi="Roboto Mono"/>
        </w:rPr>
        <w:t xml:space="preserve"> is the process of converting </w:t>
      </w:r>
      <w:r w:rsidRPr="00B248A1">
        <w:rPr>
          <w:rFonts w:ascii="Roboto Mono" w:hAnsi="Roboto Mono"/>
          <w:b/>
          <w:bCs/>
        </w:rPr>
        <w:t>encrypted data (ciphertext)</w:t>
      </w:r>
      <w:r w:rsidRPr="00B248A1">
        <w:rPr>
          <w:rFonts w:ascii="Roboto Mono" w:hAnsi="Roboto Mono"/>
        </w:rPr>
        <w:t xml:space="preserve"> back into its original, readable form (</w:t>
      </w:r>
      <w:r w:rsidRPr="00B248A1">
        <w:rPr>
          <w:rFonts w:ascii="Roboto Mono" w:hAnsi="Roboto Mono"/>
          <w:b/>
          <w:bCs/>
        </w:rPr>
        <w:t>plaintext</w:t>
      </w:r>
      <w:r w:rsidRPr="00B248A1">
        <w:rPr>
          <w:rFonts w:ascii="Roboto Mono" w:hAnsi="Roboto Mono"/>
        </w:rPr>
        <w:t xml:space="preserve">) using the </w:t>
      </w:r>
      <w:r w:rsidRPr="00B248A1">
        <w:rPr>
          <w:rFonts w:ascii="Roboto Mono" w:hAnsi="Roboto Mono"/>
          <w:b/>
          <w:bCs/>
        </w:rPr>
        <w:t>same secret key</w:t>
      </w:r>
      <w:r w:rsidRPr="00B248A1">
        <w:rPr>
          <w:rFonts w:ascii="Roboto Mono" w:hAnsi="Roboto Mono"/>
        </w:rPr>
        <w:t xml:space="preserve"> that was used for encryption.</w:t>
      </w:r>
    </w:p>
    <w:p w14:paraId="51857BD5" w14:textId="77777777" w:rsidR="003C7E98" w:rsidRPr="00B248A1" w:rsidRDefault="003C7E98" w:rsidP="003C7E98">
      <w:pPr>
        <w:rPr>
          <w:rFonts w:ascii="Roboto Mono" w:hAnsi="Roboto Mono"/>
        </w:rPr>
      </w:pPr>
      <w:r>
        <w:rPr>
          <w:rFonts w:ascii="Roboto Mono" w:hAnsi="Roboto Mono"/>
        </w:rPr>
        <w:pict w14:anchorId="048F70D3">
          <v:rect id="_x0000_i1025" style="width:0;height:1.5pt" o:hralign="center" o:hrstd="t" o:hr="t" fillcolor="#a0a0a0" stroked="f"/>
        </w:pict>
      </w:r>
    </w:p>
    <w:p w14:paraId="08EC7712" w14:textId="77777777" w:rsidR="003C7E98" w:rsidRDefault="003C7E98" w:rsidP="003C7E98">
      <w:pPr>
        <w:pStyle w:val="Heading2"/>
      </w:pPr>
      <w:r w:rsidRPr="00B248A1">
        <w:t>In simple terms</w:t>
      </w:r>
    </w:p>
    <w:p w14:paraId="72A09519" w14:textId="77777777" w:rsidR="003C7E98" w:rsidRPr="00B248A1" w:rsidRDefault="003C7E98" w:rsidP="003C7E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84DCB1" w14:textId="77777777" w:rsidR="003C7E98" w:rsidRPr="00B248A1" w:rsidRDefault="003C7E98" w:rsidP="003C7E98">
      <w:pPr>
        <w:numPr>
          <w:ilvl w:val="0"/>
          <w:numId w:val="1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Symmetric encryption = </w:t>
      </w:r>
      <w:r w:rsidRPr="00B248A1">
        <w:rPr>
          <w:rFonts w:ascii="Roboto Mono" w:hAnsi="Roboto Mono"/>
          <w:b/>
          <w:bCs/>
        </w:rPr>
        <w:t>locking data with a key</w:t>
      </w:r>
    </w:p>
    <w:p w14:paraId="2513287A" w14:textId="77777777" w:rsidR="003C7E98" w:rsidRPr="00B248A1" w:rsidRDefault="003C7E98" w:rsidP="003C7E98">
      <w:pPr>
        <w:numPr>
          <w:ilvl w:val="0"/>
          <w:numId w:val="1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Symmetric decryption = </w:t>
      </w:r>
      <w:r w:rsidRPr="00B248A1">
        <w:rPr>
          <w:rFonts w:ascii="Roboto Mono" w:hAnsi="Roboto Mono"/>
          <w:b/>
          <w:bCs/>
        </w:rPr>
        <w:t>unlocking it with the same key</w:t>
      </w:r>
    </w:p>
    <w:p w14:paraId="6B04904F" w14:textId="77777777" w:rsidR="003C7E98" w:rsidRPr="00B248A1" w:rsidRDefault="003C7E98" w:rsidP="003C7E98">
      <w:p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Only someone with the </w:t>
      </w:r>
      <w:r w:rsidRPr="00B248A1">
        <w:rPr>
          <w:rFonts w:ascii="Roboto Mono" w:hAnsi="Roboto Mono"/>
          <w:b/>
          <w:bCs/>
        </w:rPr>
        <w:t>correct key</w:t>
      </w:r>
      <w:r w:rsidRPr="00B248A1">
        <w:rPr>
          <w:rFonts w:ascii="Roboto Mono" w:hAnsi="Roboto Mono"/>
        </w:rPr>
        <w:t xml:space="preserve"> can decrypt the data.</w:t>
      </w:r>
    </w:p>
    <w:p w14:paraId="2921052F" w14:textId="77777777" w:rsidR="003C7E98" w:rsidRPr="00B248A1" w:rsidRDefault="003C7E98" w:rsidP="003C7E98">
      <w:pPr>
        <w:rPr>
          <w:rFonts w:ascii="Roboto Mono" w:hAnsi="Roboto Mono"/>
        </w:rPr>
      </w:pPr>
      <w:r>
        <w:rPr>
          <w:rFonts w:ascii="Roboto Mono" w:hAnsi="Roboto Mono"/>
        </w:rPr>
        <w:pict w14:anchorId="0DE80EDF">
          <v:rect id="_x0000_i1026" style="width:0;height:1.5pt" o:hralign="center" o:hrstd="t" o:hr="t" fillcolor="#a0a0a0" stroked="f"/>
        </w:pict>
      </w:r>
    </w:p>
    <w:p w14:paraId="72D0B7DC" w14:textId="77777777" w:rsidR="003C7E98" w:rsidRDefault="003C7E98" w:rsidP="003C7E98">
      <w:pPr>
        <w:pStyle w:val="Heading2"/>
      </w:pPr>
      <w:r w:rsidRPr="00B248A1">
        <w:t>How it works (step by step)</w:t>
      </w:r>
    </w:p>
    <w:p w14:paraId="4C2A6051" w14:textId="77777777" w:rsidR="003C7E98" w:rsidRPr="00B248A1" w:rsidRDefault="003C7E98" w:rsidP="003C7E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BDE4C3" w14:textId="77777777" w:rsidR="003C7E98" w:rsidRPr="00B248A1" w:rsidRDefault="003C7E98" w:rsidP="003C7E98">
      <w:pPr>
        <w:numPr>
          <w:ilvl w:val="0"/>
          <w:numId w:val="2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Sender encrypts the data using a </w:t>
      </w:r>
      <w:r w:rsidRPr="00B248A1">
        <w:rPr>
          <w:rFonts w:ascii="Roboto Mono" w:hAnsi="Roboto Mono"/>
          <w:b/>
          <w:bCs/>
        </w:rPr>
        <w:t>secret key</w:t>
      </w:r>
      <w:r w:rsidRPr="00B248A1">
        <w:rPr>
          <w:rFonts w:ascii="Roboto Mono" w:hAnsi="Roboto Mono"/>
        </w:rPr>
        <w:t>:</w:t>
      </w:r>
    </w:p>
    <w:p w14:paraId="5FFDBE71" w14:textId="77777777" w:rsidR="003C7E98" w:rsidRPr="00B248A1" w:rsidRDefault="003C7E98" w:rsidP="003C7E98">
      <w:pPr>
        <w:numPr>
          <w:ilvl w:val="0"/>
          <w:numId w:val="2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Plaintext </w:t>
      </w:r>
      <w:r w:rsidRPr="00B248A1">
        <w:rPr>
          <w:rFonts w:ascii="Arial" w:hAnsi="Arial" w:cs="Arial"/>
        </w:rPr>
        <w:t>→</w:t>
      </w:r>
      <w:r w:rsidRPr="00B248A1">
        <w:rPr>
          <w:rFonts w:ascii="Roboto Mono" w:hAnsi="Roboto Mono"/>
        </w:rPr>
        <w:t xml:space="preserve"> (Secret Key) </w:t>
      </w:r>
      <w:r w:rsidRPr="00B248A1">
        <w:rPr>
          <w:rFonts w:ascii="Arial" w:hAnsi="Arial" w:cs="Arial"/>
        </w:rPr>
        <w:t>→</w:t>
      </w:r>
      <w:r w:rsidRPr="00B248A1">
        <w:rPr>
          <w:rFonts w:ascii="Roboto Mono" w:hAnsi="Roboto Mono"/>
        </w:rPr>
        <w:t xml:space="preserve"> Ciphertext</w:t>
      </w:r>
    </w:p>
    <w:p w14:paraId="247FD855" w14:textId="77777777" w:rsidR="003C7E98" w:rsidRPr="00B248A1" w:rsidRDefault="003C7E98" w:rsidP="003C7E98">
      <w:p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Example: "Hello" </w:t>
      </w:r>
      <w:r w:rsidRPr="00B248A1">
        <w:rPr>
          <w:rFonts w:ascii="Arial" w:hAnsi="Arial" w:cs="Arial"/>
        </w:rPr>
        <w:t>→</w:t>
      </w:r>
      <w:r w:rsidRPr="00B248A1">
        <w:rPr>
          <w:rFonts w:ascii="Roboto Mono" w:hAnsi="Roboto Mono"/>
        </w:rPr>
        <w:t xml:space="preserve"> (key: 123) </w:t>
      </w:r>
      <w:r w:rsidRPr="00B248A1">
        <w:rPr>
          <w:rFonts w:ascii="Arial" w:hAnsi="Arial" w:cs="Arial"/>
        </w:rPr>
        <w:t>→</w:t>
      </w:r>
      <w:r w:rsidRPr="00B248A1">
        <w:rPr>
          <w:rFonts w:ascii="Roboto Mono" w:hAnsi="Roboto Mono"/>
        </w:rPr>
        <w:t xml:space="preserve"> "X9$@!k"</w:t>
      </w:r>
    </w:p>
    <w:p w14:paraId="579B0234" w14:textId="77777777" w:rsidR="003C7E98" w:rsidRPr="00B248A1" w:rsidRDefault="003C7E98" w:rsidP="003C7E98">
      <w:pPr>
        <w:numPr>
          <w:ilvl w:val="0"/>
          <w:numId w:val="2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>Receiver receives the ciphertext: "X9$@!k"</w:t>
      </w:r>
    </w:p>
    <w:p w14:paraId="70B0701C" w14:textId="77777777" w:rsidR="003C7E98" w:rsidRPr="00B248A1" w:rsidRDefault="003C7E98" w:rsidP="003C7E98">
      <w:pPr>
        <w:numPr>
          <w:ilvl w:val="0"/>
          <w:numId w:val="2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Receiver uses the </w:t>
      </w:r>
      <w:r w:rsidRPr="00B248A1">
        <w:rPr>
          <w:rFonts w:ascii="Roboto Mono" w:hAnsi="Roboto Mono"/>
          <w:b/>
          <w:bCs/>
        </w:rPr>
        <w:t>same secret key</w:t>
      </w:r>
      <w:r w:rsidRPr="00B248A1">
        <w:rPr>
          <w:rFonts w:ascii="Roboto Mono" w:hAnsi="Roboto Mono"/>
        </w:rPr>
        <w:t xml:space="preserve"> (123) to decrypt it:</w:t>
      </w:r>
    </w:p>
    <w:p w14:paraId="3BC9DF9A" w14:textId="77777777" w:rsidR="003C7E98" w:rsidRPr="00B248A1" w:rsidRDefault="003C7E98" w:rsidP="003C7E98">
      <w:pPr>
        <w:numPr>
          <w:ilvl w:val="0"/>
          <w:numId w:val="2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Ciphertext </w:t>
      </w:r>
      <w:r w:rsidRPr="00B248A1">
        <w:rPr>
          <w:rFonts w:ascii="Arial" w:hAnsi="Arial" w:cs="Arial"/>
        </w:rPr>
        <w:t>→</w:t>
      </w:r>
      <w:r w:rsidRPr="00B248A1">
        <w:rPr>
          <w:rFonts w:ascii="Roboto Mono" w:hAnsi="Roboto Mono"/>
        </w:rPr>
        <w:t xml:space="preserve"> (Same Secret Key) </w:t>
      </w:r>
      <w:r w:rsidRPr="00B248A1">
        <w:rPr>
          <w:rFonts w:ascii="Arial" w:hAnsi="Arial" w:cs="Arial"/>
        </w:rPr>
        <w:t>→</w:t>
      </w:r>
      <w:r w:rsidRPr="00B248A1">
        <w:rPr>
          <w:rFonts w:ascii="Roboto Mono" w:hAnsi="Roboto Mono"/>
        </w:rPr>
        <w:t xml:space="preserve"> Plaintext</w:t>
      </w:r>
    </w:p>
    <w:p w14:paraId="4A93F37B" w14:textId="77777777" w:rsidR="003C7E98" w:rsidRPr="00B248A1" w:rsidRDefault="003C7E98" w:rsidP="003C7E98">
      <w:pPr>
        <w:rPr>
          <w:rFonts w:ascii="Roboto Mono" w:hAnsi="Roboto Mono"/>
        </w:rPr>
      </w:pPr>
      <w:r w:rsidRPr="00B248A1">
        <w:rPr>
          <w:rFonts w:ascii="Roboto Mono" w:hAnsi="Roboto Mono"/>
        </w:rPr>
        <w:t>Result: "Hello"</w:t>
      </w:r>
    </w:p>
    <w:p w14:paraId="28F09C0A" w14:textId="77777777" w:rsidR="003C7E98" w:rsidRPr="00B248A1" w:rsidRDefault="003C7E98" w:rsidP="003C7E98">
      <w:pPr>
        <w:rPr>
          <w:rFonts w:ascii="Roboto Mono" w:hAnsi="Roboto Mono"/>
        </w:rPr>
      </w:pPr>
      <w:r>
        <w:rPr>
          <w:rFonts w:ascii="Roboto Mono" w:hAnsi="Roboto Mono"/>
        </w:rPr>
        <w:pict w14:anchorId="1A8F27AD">
          <v:rect id="_x0000_i1027" style="width:0;height:1.5pt" o:hralign="center" o:hrstd="t" o:hr="t" fillcolor="#a0a0a0" stroked="f"/>
        </w:pict>
      </w:r>
    </w:p>
    <w:p w14:paraId="319EE3C1" w14:textId="77777777" w:rsidR="003C7E98" w:rsidRDefault="003C7E98" w:rsidP="003C7E98">
      <w:pPr>
        <w:pStyle w:val="Heading2"/>
      </w:pPr>
      <w:r w:rsidRPr="00B248A1">
        <w:t>Key points</w:t>
      </w:r>
    </w:p>
    <w:p w14:paraId="37943ED4" w14:textId="77777777" w:rsidR="003C7E98" w:rsidRPr="00B248A1" w:rsidRDefault="003C7E98" w:rsidP="003C7E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3B0B14" w14:textId="77777777" w:rsidR="003C7E98" w:rsidRPr="00B248A1" w:rsidRDefault="003C7E98" w:rsidP="003C7E98">
      <w:pPr>
        <w:numPr>
          <w:ilvl w:val="0"/>
          <w:numId w:val="3"/>
        </w:numPr>
        <w:rPr>
          <w:rFonts w:ascii="Roboto Mono" w:hAnsi="Roboto Mono"/>
        </w:rPr>
      </w:pPr>
      <w:r w:rsidRPr="00B248A1">
        <w:rPr>
          <w:rFonts w:ascii="Segoe UI Emoji" w:hAnsi="Segoe UI Emoji" w:cs="Segoe UI Emoji"/>
        </w:rPr>
        <w:t>🔑</w:t>
      </w:r>
      <w:r w:rsidRPr="00B248A1">
        <w:rPr>
          <w:rFonts w:ascii="Roboto Mono" w:hAnsi="Roboto Mono"/>
        </w:rPr>
        <w:t xml:space="preserve"> Uses </w:t>
      </w:r>
      <w:r w:rsidRPr="00B248A1">
        <w:rPr>
          <w:rFonts w:ascii="Roboto Mono" w:hAnsi="Roboto Mono"/>
          <w:b/>
          <w:bCs/>
        </w:rPr>
        <w:t>one key for both encryption and decryption</w:t>
      </w:r>
    </w:p>
    <w:p w14:paraId="6D24E3B7" w14:textId="77777777" w:rsidR="003C7E98" w:rsidRPr="00B248A1" w:rsidRDefault="003C7E98" w:rsidP="003C7E98">
      <w:pPr>
        <w:numPr>
          <w:ilvl w:val="0"/>
          <w:numId w:val="3"/>
        </w:numPr>
        <w:rPr>
          <w:rFonts w:ascii="Roboto Mono" w:hAnsi="Roboto Mono"/>
        </w:rPr>
      </w:pPr>
      <w:r w:rsidRPr="00B248A1">
        <w:rPr>
          <w:rFonts w:ascii="Segoe UI Emoji" w:hAnsi="Segoe UI Emoji" w:cs="Segoe UI Emoji"/>
        </w:rPr>
        <w:t>⚡</w:t>
      </w:r>
      <w:r w:rsidRPr="00B248A1">
        <w:rPr>
          <w:rFonts w:ascii="Roboto Mono" w:hAnsi="Roboto Mono"/>
        </w:rPr>
        <w:t xml:space="preserve"> Fast and efficient</w:t>
      </w:r>
    </w:p>
    <w:p w14:paraId="3B40E16F" w14:textId="77777777" w:rsidR="003C7E98" w:rsidRPr="00B248A1" w:rsidRDefault="003C7E98" w:rsidP="003C7E98">
      <w:pPr>
        <w:numPr>
          <w:ilvl w:val="0"/>
          <w:numId w:val="3"/>
        </w:numPr>
        <w:rPr>
          <w:rFonts w:ascii="Roboto Mono" w:hAnsi="Roboto Mono"/>
        </w:rPr>
      </w:pPr>
      <w:r w:rsidRPr="00B248A1">
        <w:rPr>
          <w:rFonts w:ascii="Segoe UI Emoji" w:hAnsi="Segoe UI Emoji" w:cs="Segoe UI Emoji"/>
        </w:rPr>
        <w:t>🚨</w:t>
      </w:r>
      <w:r w:rsidRPr="00B248A1">
        <w:rPr>
          <w:rFonts w:ascii="Roboto Mono" w:hAnsi="Roboto Mono"/>
        </w:rPr>
        <w:t xml:space="preserve"> Key must be </w:t>
      </w:r>
      <w:r w:rsidRPr="00B248A1">
        <w:rPr>
          <w:rFonts w:ascii="Roboto Mono" w:hAnsi="Roboto Mono"/>
          <w:b/>
          <w:bCs/>
        </w:rPr>
        <w:t>kept secret</w:t>
      </w:r>
      <w:r w:rsidRPr="00B248A1">
        <w:rPr>
          <w:rFonts w:ascii="Roboto Mono" w:hAnsi="Roboto Mono"/>
        </w:rPr>
        <w:t>; if someone else gets it, they can decrypt the data</w:t>
      </w:r>
    </w:p>
    <w:p w14:paraId="43154633" w14:textId="77777777" w:rsidR="003C7E98" w:rsidRPr="00B248A1" w:rsidRDefault="003C7E98" w:rsidP="003C7E98">
      <w:pPr>
        <w:rPr>
          <w:rFonts w:ascii="Roboto Mono" w:hAnsi="Roboto Mono"/>
        </w:rPr>
      </w:pPr>
      <w:r>
        <w:rPr>
          <w:rFonts w:ascii="Roboto Mono" w:hAnsi="Roboto Mono"/>
        </w:rPr>
        <w:pict w14:anchorId="00F1E733">
          <v:rect id="_x0000_i1028" style="width:0;height:1.5pt" o:hralign="center" o:hrstd="t" o:hr="t" fillcolor="#a0a0a0" stroked="f"/>
        </w:pict>
      </w:r>
    </w:p>
    <w:p w14:paraId="2232FB6E" w14:textId="77777777" w:rsidR="003C7E98" w:rsidRDefault="003C7E98" w:rsidP="003C7E98">
      <w:pPr>
        <w:pStyle w:val="Heading2"/>
      </w:pPr>
      <w:r w:rsidRPr="00B248A1">
        <w:t>Real-life analogy</w:t>
      </w:r>
    </w:p>
    <w:p w14:paraId="18E469D4" w14:textId="77777777" w:rsidR="003C7E98" w:rsidRPr="00B248A1" w:rsidRDefault="003C7E98" w:rsidP="003C7E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BCACB5" w14:textId="77777777" w:rsidR="003C7E98" w:rsidRPr="00B248A1" w:rsidRDefault="003C7E98" w:rsidP="003C7E98">
      <w:p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Imagine a </w:t>
      </w:r>
      <w:r w:rsidRPr="00B248A1">
        <w:rPr>
          <w:rFonts w:ascii="Roboto Mono" w:hAnsi="Roboto Mono"/>
          <w:b/>
          <w:bCs/>
        </w:rPr>
        <w:t>safe with a single key</w:t>
      </w:r>
      <w:r w:rsidRPr="00B248A1">
        <w:rPr>
          <w:rFonts w:ascii="Roboto Mono" w:hAnsi="Roboto Mono"/>
        </w:rPr>
        <w:t>:</w:t>
      </w:r>
    </w:p>
    <w:p w14:paraId="1A3A4232" w14:textId="77777777" w:rsidR="003C7E98" w:rsidRPr="00B248A1" w:rsidRDefault="003C7E98" w:rsidP="003C7E98">
      <w:pPr>
        <w:numPr>
          <w:ilvl w:val="0"/>
          <w:numId w:val="4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>You lock the safe with the key (encrypt data)</w:t>
      </w:r>
    </w:p>
    <w:p w14:paraId="480A329C" w14:textId="77777777" w:rsidR="003C7E98" w:rsidRPr="00B248A1" w:rsidRDefault="003C7E98" w:rsidP="003C7E98">
      <w:pPr>
        <w:numPr>
          <w:ilvl w:val="0"/>
          <w:numId w:val="4"/>
        </w:numPr>
        <w:rPr>
          <w:rFonts w:ascii="Roboto Mono" w:hAnsi="Roboto Mono"/>
        </w:rPr>
      </w:pPr>
      <w:r w:rsidRPr="00B248A1">
        <w:rPr>
          <w:rFonts w:ascii="Roboto Mono" w:hAnsi="Roboto Mono"/>
        </w:rPr>
        <w:t xml:space="preserve">Only someone with the </w:t>
      </w:r>
      <w:r w:rsidRPr="00B248A1">
        <w:rPr>
          <w:rFonts w:ascii="Roboto Mono" w:hAnsi="Roboto Mono"/>
          <w:b/>
          <w:bCs/>
        </w:rPr>
        <w:t>same key</w:t>
      </w:r>
      <w:r w:rsidRPr="00B248A1">
        <w:rPr>
          <w:rFonts w:ascii="Roboto Mono" w:hAnsi="Roboto Mono"/>
        </w:rPr>
        <w:t xml:space="preserve"> can open it (decrypt data)</w:t>
      </w:r>
    </w:p>
    <w:p w14:paraId="4A445839" w14:textId="77777777" w:rsidR="003C7E98" w:rsidRPr="00B248A1" w:rsidRDefault="003C7E98" w:rsidP="003C7E98">
      <w:pPr>
        <w:rPr>
          <w:rFonts w:ascii="Roboto Mono" w:hAnsi="Roboto Mono"/>
        </w:rPr>
      </w:pPr>
      <w:r>
        <w:rPr>
          <w:rFonts w:ascii="Roboto Mono" w:hAnsi="Roboto Mono"/>
        </w:rPr>
        <w:pict w14:anchorId="5B3F50B7">
          <v:rect id="_x0000_i1029" style="width:0;height:1.5pt" o:hralign="center" o:hrstd="t" o:hr="t" fillcolor="#a0a0a0" stroked="f"/>
        </w:pict>
      </w:r>
    </w:p>
    <w:p w14:paraId="3AF95C79" w14:textId="77777777" w:rsidR="003C7E98" w:rsidRDefault="003C7E98" w:rsidP="003C7E98">
      <w:pPr>
        <w:pStyle w:val="Heading2"/>
      </w:pPr>
      <w:r w:rsidRPr="00B248A1">
        <w:t>Summary</w:t>
      </w:r>
    </w:p>
    <w:p w14:paraId="0B5D58AA" w14:textId="77777777" w:rsidR="003C7E98" w:rsidRPr="00B248A1" w:rsidRDefault="003C7E98" w:rsidP="003C7E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6797"/>
      </w:tblGrid>
      <w:tr w:rsidR="003C7E98" w:rsidRPr="00B248A1" w14:paraId="0B0459A1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F28E8" w14:textId="77777777" w:rsidR="003C7E98" w:rsidRPr="00B248A1" w:rsidRDefault="003C7E98" w:rsidP="00946108">
            <w:pPr>
              <w:rPr>
                <w:rFonts w:ascii="Roboto Mono" w:hAnsi="Roboto Mono"/>
                <w:b/>
                <w:bCs/>
              </w:rPr>
            </w:pPr>
            <w:r w:rsidRPr="00B248A1">
              <w:rPr>
                <w:rFonts w:ascii="Roboto Mono" w:hAnsi="Roboto Mono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1711A22" w14:textId="77777777" w:rsidR="003C7E98" w:rsidRPr="00B248A1" w:rsidRDefault="003C7E98" w:rsidP="00946108">
            <w:pPr>
              <w:rPr>
                <w:rFonts w:ascii="Roboto Mono" w:hAnsi="Roboto Mono"/>
                <w:b/>
                <w:bCs/>
              </w:rPr>
            </w:pPr>
            <w:r w:rsidRPr="00B248A1">
              <w:rPr>
                <w:rFonts w:ascii="Roboto Mono" w:hAnsi="Roboto Mono"/>
                <w:b/>
                <w:bCs/>
              </w:rPr>
              <w:t>Process</w:t>
            </w:r>
          </w:p>
        </w:tc>
      </w:tr>
      <w:tr w:rsidR="003C7E98" w:rsidRPr="00B248A1" w14:paraId="0AE44BF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F2FB5" w14:textId="77777777" w:rsidR="003C7E98" w:rsidRPr="00B248A1" w:rsidRDefault="003C7E98" w:rsidP="00946108">
            <w:pPr>
              <w:rPr>
                <w:rFonts w:ascii="Roboto Mono" w:hAnsi="Roboto Mono"/>
              </w:rPr>
            </w:pPr>
            <w:r w:rsidRPr="00B248A1">
              <w:rPr>
                <w:rFonts w:ascii="Roboto Mono" w:hAnsi="Roboto Mono"/>
              </w:rPr>
              <w:t>Encrypt</w:t>
            </w:r>
          </w:p>
        </w:tc>
        <w:tc>
          <w:tcPr>
            <w:tcW w:w="0" w:type="auto"/>
            <w:vAlign w:val="center"/>
            <w:hideMark/>
          </w:tcPr>
          <w:p w14:paraId="330611C4" w14:textId="77777777" w:rsidR="003C7E98" w:rsidRPr="00B248A1" w:rsidRDefault="003C7E98" w:rsidP="00946108">
            <w:pPr>
              <w:rPr>
                <w:rFonts w:ascii="Roboto Mono" w:hAnsi="Roboto Mono"/>
              </w:rPr>
            </w:pPr>
            <w:r w:rsidRPr="00B248A1">
              <w:rPr>
                <w:rFonts w:ascii="Roboto Mono" w:hAnsi="Roboto Mono"/>
              </w:rPr>
              <w:t xml:space="preserve">Plaintext </w:t>
            </w:r>
            <w:r w:rsidRPr="00B248A1">
              <w:rPr>
                <w:rFonts w:ascii="Arial" w:hAnsi="Arial" w:cs="Arial"/>
              </w:rPr>
              <w:t>→</w:t>
            </w:r>
            <w:r w:rsidRPr="00B248A1">
              <w:rPr>
                <w:rFonts w:ascii="Roboto Mono" w:hAnsi="Roboto Mono"/>
              </w:rPr>
              <w:t xml:space="preserve"> Ciphertext (using secret key)</w:t>
            </w:r>
          </w:p>
        </w:tc>
      </w:tr>
      <w:tr w:rsidR="003C7E98" w:rsidRPr="00B248A1" w14:paraId="1FAFCB5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32AC" w14:textId="77777777" w:rsidR="003C7E98" w:rsidRPr="00B248A1" w:rsidRDefault="003C7E98" w:rsidP="00946108">
            <w:pPr>
              <w:rPr>
                <w:rFonts w:ascii="Roboto Mono" w:hAnsi="Roboto Mono"/>
              </w:rPr>
            </w:pPr>
            <w:r w:rsidRPr="00B248A1">
              <w:rPr>
                <w:rFonts w:ascii="Roboto Mono" w:hAnsi="Roboto Mono"/>
              </w:rPr>
              <w:t>Decrypt</w:t>
            </w:r>
          </w:p>
        </w:tc>
        <w:tc>
          <w:tcPr>
            <w:tcW w:w="0" w:type="auto"/>
            <w:vAlign w:val="center"/>
            <w:hideMark/>
          </w:tcPr>
          <w:p w14:paraId="73FBD88F" w14:textId="77777777" w:rsidR="003C7E98" w:rsidRPr="00B248A1" w:rsidRDefault="003C7E98" w:rsidP="00946108">
            <w:pPr>
              <w:rPr>
                <w:rFonts w:ascii="Roboto Mono" w:hAnsi="Roboto Mono"/>
              </w:rPr>
            </w:pPr>
            <w:r w:rsidRPr="00B248A1">
              <w:rPr>
                <w:rFonts w:ascii="Roboto Mono" w:hAnsi="Roboto Mono"/>
              </w:rPr>
              <w:t xml:space="preserve">Ciphertext </w:t>
            </w:r>
            <w:r w:rsidRPr="00B248A1">
              <w:rPr>
                <w:rFonts w:ascii="Arial" w:hAnsi="Arial" w:cs="Arial"/>
              </w:rPr>
              <w:t>→</w:t>
            </w:r>
            <w:r w:rsidRPr="00B248A1">
              <w:rPr>
                <w:rFonts w:ascii="Roboto Mono" w:hAnsi="Roboto Mono"/>
              </w:rPr>
              <w:t xml:space="preserve"> Plaintext (using same secret key)</w:t>
            </w:r>
          </w:p>
        </w:tc>
      </w:tr>
    </w:tbl>
    <w:p w14:paraId="36182637" w14:textId="77777777" w:rsidR="003C7E98" w:rsidRDefault="003C7E98" w:rsidP="003C7E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4807A5" wp14:editId="7D59F1F8">
            <wp:extent cx="5943600" cy="875665"/>
            <wp:effectExtent l="0" t="0" r="0" b="635"/>
            <wp:docPr id="44255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53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D782" w14:textId="77777777" w:rsidR="003C7E98" w:rsidRPr="00B248A1" w:rsidRDefault="003C7E98" w:rsidP="003C7E98">
      <w:pPr>
        <w:rPr>
          <w:rFonts w:ascii="Roboto Mono" w:hAnsi="Roboto Mono"/>
        </w:rPr>
      </w:pPr>
      <w:r>
        <w:rPr>
          <w:rFonts w:ascii="Roboto Mono" w:hAnsi="Roboto Mono"/>
        </w:rPr>
        <w:pict w14:anchorId="2708575F">
          <v:rect id="_x0000_i1030" style="width:0;height:1.5pt" o:hralign="center" o:hrstd="t" o:hr="t" fillcolor="#a0a0a0" stroked="f"/>
        </w:pict>
      </w:r>
    </w:p>
    <w:p w14:paraId="381E73AA" w14:textId="77777777" w:rsidR="003C7E98" w:rsidRPr="00B248A1" w:rsidRDefault="003C7E98" w:rsidP="003C7E98">
      <w:pPr>
        <w:rPr>
          <w:rFonts w:ascii="Roboto Mono" w:hAnsi="Roboto Mono"/>
        </w:rPr>
      </w:pPr>
    </w:p>
    <w:p w14:paraId="571053C8" w14:textId="77777777" w:rsidR="00A70480" w:rsidRPr="003C7E98" w:rsidRDefault="00A70480" w:rsidP="003C7E98"/>
    <w:sectPr w:rsidR="00A70480" w:rsidRPr="003C7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EBF"/>
    <w:multiLevelType w:val="multilevel"/>
    <w:tmpl w:val="B100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F00BD"/>
    <w:multiLevelType w:val="multilevel"/>
    <w:tmpl w:val="EA16C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101D75"/>
    <w:multiLevelType w:val="multilevel"/>
    <w:tmpl w:val="81A8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C1170"/>
    <w:multiLevelType w:val="multilevel"/>
    <w:tmpl w:val="428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665214">
    <w:abstractNumId w:val="3"/>
  </w:num>
  <w:num w:numId="2" w16cid:durableId="534200900">
    <w:abstractNumId w:val="1"/>
  </w:num>
  <w:num w:numId="3" w16cid:durableId="1198546539">
    <w:abstractNumId w:val="2"/>
  </w:num>
  <w:num w:numId="4" w16cid:durableId="348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98"/>
    <w:rsid w:val="002D1F4F"/>
    <w:rsid w:val="003C7E98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93E4"/>
  <w15:chartTrackingRefBased/>
  <w15:docId w15:val="{541DDBE5-E4A8-4847-A2F8-676459960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E98"/>
  </w:style>
  <w:style w:type="paragraph" w:styleId="Heading1">
    <w:name w:val="heading 1"/>
    <w:basedOn w:val="Normal"/>
    <w:next w:val="Normal"/>
    <w:link w:val="Heading1Char"/>
    <w:uiPriority w:val="9"/>
    <w:qFormat/>
    <w:rsid w:val="003C7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