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0BD8" w14:textId="77777777" w:rsidR="00425C43" w:rsidRPr="00425C43" w:rsidRDefault="00425C43" w:rsidP="00AC5BFA">
      <w:pPr>
        <w:pStyle w:val="Heading1"/>
        <w:rPr>
          <w:rFonts w:eastAsia="Arial"/>
          <w:lang w:val="en"/>
        </w:rPr>
      </w:pPr>
      <w:bookmarkStart w:id="0" w:name="_z2qftxkuo2ro" w:colFirst="0" w:colLast="0"/>
      <w:bookmarkEnd w:id="0"/>
      <w:r w:rsidRPr="00425C43">
        <w:rPr>
          <w:rFonts w:eastAsia="Arial"/>
          <w:lang w:val="en"/>
        </w:rPr>
        <w:t>Webhook Handling</w:t>
      </w:r>
    </w:p>
    <w:p w14:paraId="344B1CA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65169" w14:textId="77777777"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webhook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server-to-server notification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by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bank’s payment system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confirm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of a transaction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success, failure, or timeout).</w:t>
      </w:r>
    </w:p>
    <w:p w14:paraId="61BE0BD3" w14:textId="77777777"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technically "optional," webhook handling is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critically important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ensuring that your system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accurately records payment results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 customer closes the browser or loses internet during checkout.</w:t>
      </w:r>
    </w:p>
    <w:p w14:paraId="52D87FF5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E63697">
          <v:rect id="_x0000_i1025" style="width:0;height:1.5pt" o:hralign="center" o:hrstd="t" o:hr="t" fillcolor="#a0a0a0" stroked="f"/>
        </w:pict>
      </w:r>
    </w:p>
    <w:p w14:paraId="56B1BFD5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1" w:name="_3ekqi0y94aah" w:colFirst="0" w:colLast="0"/>
      <w:bookmarkEnd w:id="1"/>
      <w:r w:rsidRPr="00425C43">
        <w:rPr>
          <w:rFonts w:ascii="Segoe UI Emoji" w:eastAsia="Arial" w:hAnsi="Segoe UI Emoji" w:cs="Segoe UI Emoji"/>
          <w:lang w:val="en"/>
        </w:rPr>
        <w:t>🎯</w:t>
      </w:r>
      <w:r w:rsidRPr="00425C43">
        <w:rPr>
          <w:rFonts w:eastAsia="Arial"/>
          <w:lang w:val="en"/>
        </w:rPr>
        <w:t xml:space="preserve"> Purpose of Webhook Handling</w:t>
      </w:r>
    </w:p>
    <w:p w14:paraId="7C19227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B67F9" w14:textId="77777777" w:rsidR="00425C43" w:rsidRPr="00425C43" w:rsidRDefault="00425C43" w:rsidP="00425C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Automatically receive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status updates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bank.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E09F56" w14:textId="77777777" w:rsidR="00425C43" w:rsidRPr="00425C43" w:rsidRDefault="00425C43" w:rsidP="00425C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Update your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order/payment records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in real-time.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4D8507" w14:textId="77777777" w:rsidR="00425C43" w:rsidRPr="00425C43" w:rsidRDefault="00425C43" w:rsidP="00425C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relying only on front-end redirects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are unreliable.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F52EC3" w14:textId="77777777" w:rsidR="00425C43" w:rsidRPr="00425C43" w:rsidRDefault="00425C43" w:rsidP="00425C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asynchronous handling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delayed or background transaction events.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0FEB25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C90C08">
          <v:rect id="_x0000_i1026" style="width:0;height:1.5pt" o:hralign="center" o:hrstd="t" o:hr="t" fillcolor="#a0a0a0" stroked="f"/>
        </w:pict>
      </w:r>
    </w:p>
    <w:p w14:paraId="44BCD165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2" w:name="_3i5s3f9mzv2i" w:colFirst="0" w:colLast="0"/>
      <w:bookmarkEnd w:id="2"/>
      <w:r w:rsidRPr="00425C43">
        <w:rPr>
          <w:rFonts w:ascii="Segoe UI Emoji" w:eastAsia="Arial" w:hAnsi="Segoe UI Emoji" w:cs="Segoe UI Emoji"/>
          <w:lang w:val="en"/>
        </w:rPr>
        <w:t>📦</w:t>
      </w:r>
      <w:r w:rsidRPr="00425C43">
        <w:rPr>
          <w:rFonts w:eastAsia="Arial"/>
          <w:lang w:val="en"/>
        </w:rPr>
        <w:t xml:space="preserve"> Common Events Handled via Webhooks</w:t>
      </w:r>
    </w:p>
    <w:p w14:paraId="1AB9D959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3F403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DF6C32" wp14:editId="2046731D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210"/>
      </w:tblGrid>
      <w:tr w:rsidR="00425C43" w:rsidRPr="00425C43" w14:paraId="5C5BF70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F845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 Type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5F76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C43" w:rsidRPr="00425C43" w14:paraId="2107662D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941E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payment_success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352A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was successfully completed and approved.</w:t>
            </w:r>
          </w:p>
        </w:tc>
      </w:tr>
      <w:tr w:rsidR="00425C43" w:rsidRPr="00425C43" w14:paraId="18FD124B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7EA0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payment_failed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9564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failed due to card rejection or timeout.</w:t>
            </w:r>
          </w:p>
        </w:tc>
      </w:tr>
      <w:tr w:rsidR="00425C43" w:rsidRPr="00425C43" w14:paraId="5A9210D7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8F7A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payment_pending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190E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is under review or awaiting OTP.</w:t>
            </w:r>
          </w:p>
        </w:tc>
      </w:tr>
      <w:tr w:rsidR="00425C43" w:rsidRPr="00425C43" w14:paraId="5E08D35B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F162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refund_processed</w:t>
            </w:r>
            <w:proofErr w:type="spellEnd"/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F7F3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refund was successfully issued.</w:t>
            </w:r>
          </w:p>
        </w:tc>
      </w:tr>
    </w:tbl>
    <w:p w14:paraId="13A13F1A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AD4CF">
          <v:rect id="_x0000_i1027" style="width:0;height:1.5pt" o:hralign="center" o:hrstd="t" o:hr="t" fillcolor="#a0a0a0" stroked="f"/>
        </w:pict>
      </w:r>
    </w:p>
    <w:p w14:paraId="2BFE7148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3" w:name="_vz6vev5ae70" w:colFirst="0" w:colLast="0"/>
      <w:bookmarkEnd w:id="3"/>
      <w:r w:rsidRPr="00425C43">
        <w:rPr>
          <w:rFonts w:ascii="Segoe UI Emoji" w:eastAsia="Arial" w:hAnsi="Segoe UI Emoji" w:cs="Segoe UI Emoji"/>
          <w:lang w:val="en"/>
        </w:rPr>
        <w:t>🔧</w:t>
      </w:r>
      <w:r w:rsidRPr="00425C43">
        <w:rPr>
          <w:rFonts w:eastAsia="Arial"/>
          <w:lang w:val="en"/>
        </w:rPr>
        <w:t xml:space="preserve"> How Webhook Handling Works</w:t>
      </w:r>
    </w:p>
    <w:p w14:paraId="5B4CB0C5" w14:textId="77777777" w:rsidR="00425C43" w:rsidRPr="00AC5BFA" w:rsidRDefault="00425C43" w:rsidP="00AC5BFA">
      <w:pPr>
        <w:pStyle w:val="Heading3"/>
      </w:pPr>
      <w:bookmarkStart w:id="4" w:name="_nedchecho557" w:colFirst="0" w:colLast="0"/>
      <w:bookmarkEnd w:id="4"/>
      <w:r w:rsidRPr="00425C43">
        <w:rPr>
          <w:rFonts w:eastAsia="Arial"/>
          <w:lang w:val="en"/>
        </w:rPr>
        <w:t>1. Bank Sends a Webhook</w:t>
      </w:r>
    </w:p>
    <w:p w14:paraId="282658B3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58A6A" w14:textId="77777777" w:rsidR="00425C43" w:rsidRPr="00425C43" w:rsidRDefault="00425C43" w:rsidP="00425C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a payment is completed (success/fail), the bank sends a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your server.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3BF7F9" w14:textId="77777777" w:rsidR="00425C43" w:rsidRPr="00425C43" w:rsidRDefault="00425C43" w:rsidP="00425C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payload includes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 ID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usually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validate authenticity.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A4E1C5" w14:textId="77777777" w:rsidR="00425C43" w:rsidRPr="00425C43" w:rsidRDefault="00425C43" w:rsidP="00AC5BFA">
      <w:pPr>
        <w:pStyle w:val="Heading3"/>
        <w:rPr>
          <w:rFonts w:eastAsia="Arial"/>
          <w:lang w:val="en"/>
        </w:rPr>
      </w:pPr>
      <w:bookmarkStart w:id="5" w:name="_cy1vhocxszzi" w:colFirst="0" w:colLast="0"/>
      <w:bookmarkEnd w:id="5"/>
      <w:r w:rsidRPr="00425C43">
        <w:rPr>
          <w:rFonts w:eastAsia="Arial"/>
          <w:lang w:val="en"/>
        </w:rPr>
        <w:t>2. Your Server Receives the Webhook</w:t>
      </w:r>
    </w:p>
    <w:p w14:paraId="68764C5B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C40C3" w14:textId="77777777" w:rsidR="00425C43" w:rsidRPr="00425C43" w:rsidRDefault="00425C43" w:rsidP="00425C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Your backend endpoint (e.g.,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/webhook/payment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accepts the request.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2D3C6C" w14:textId="77777777" w:rsidR="00425C43" w:rsidRPr="00425C43" w:rsidRDefault="00425C43" w:rsidP="00425C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verify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hash (HMAC, SHA256, etc.) to ensure it's from the bank.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3F54C" w14:textId="77777777" w:rsidR="00425C43" w:rsidRPr="00425C43" w:rsidRDefault="00425C43" w:rsidP="00AC5BFA">
      <w:pPr>
        <w:pStyle w:val="Heading3"/>
        <w:rPr>
          <w:rFonts w:eastAsia="Arial"/>
          <w:lang w:val="en"/>
        </w:rPr>
      </w:pPr>
      <w:bookmarkStart w:id="6" w:name="_qdmgtdnugdmw" w:colFirst="0" w:colLast="0"/>
      <w:bookmarkEnd w:id="6"/>
      <w:r w:rsidRPr="00425C43">
        <w:rPr>
          <w:rFonts w:eastAsia="Arial"/>
          <w:lang w:val="en"/>
        </w:rPr>
        <w:t>3. You Update Your Records</w:t>
      </w:r>
    </w:p>
    <w:p w14:paraId="0496140B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8B9CA7" w14:textId="77777777" w:rsidR="00425C43" w:rsidRPr="00425C43" w:rsidRDefault="00425C43" w:rsidP="00425C4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on the webhook, you mark the transaction as: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055E0D" w14:textId="77777777"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Paid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FF5F914" w14:textId="77777777"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Failed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A6164BB" w14:textId="77777777"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Pending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5624C6E" w14:textId="77777777" w:rsidR="00425C43" w:rsidRPr="00425C43" w:rsidRDefault="00425C43" w:rsidP="00425C4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also trigger follow-up actions like: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1ABA0E" w14:textId="77777777"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a confirmation email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0775D" w14:textId="77777777"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Unlocking premium content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0012D" w14:textId="77777777" w:rsidR="00425C43" w:rsidRPr="00425C43" w:rsidRDefault="00425C43" w:rsidP="00425C43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Updating an invoice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CA05BE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82E8A9">
          <v:rect id="_x0000_i1028" style="width:0;height:1.5pt" o:hralign="center" o:hrstd="t" o:hr="t" fillcolor="#a0a0a0" stroked="f"/>
        </w:pict>
      </w:r>
    </w:p>
    <w:p w14:paraId="794B4786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7" w:name="_r5yflrn4h1vk" w:colFirst="0" w:colLast="0"/>
      <w:bookmarkEnd w:id="7"/>
      <w:r w:rsidRPr="00425C43">
        <w:rPr>
          <w:rFonts w:ascii="Segoe UI Emoji" w:eastAsia="Arial" w:hAnsi="Segoe UI Emoji" w:cs="Segoe UI Emoji"/>
          <w:lang w:val="en"/>
        </w:rPr>
        <w:t>🛡️</w:t>
      </w:r>
      <w:r w:rsidRPr="00425C43">
        <w:rPr>
          <w:rFonts w:eastAsia="Arial"/>
          <w:lang w:val="en"/>
        </w:rPr>
        <w:t xml:space="preserve"> Security Measures for Webhooks</w:t>
      </w:r>
    </w:p>
    <w:p w14:paraId="5803E979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0A24C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245E9A" wp14:editId="1A4E3787">
            <wp:extent cx="5943600" cy="201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45"/>
      </w:tblGrid>
      <w:tr w:rsidR="00425C43" w:rsidRPr="00425C43" w14:paraId="7B8A03A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0131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Practice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AEDC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Needed</w:t>
            </w:r>
          </w:p>
        </w:tc>
      </w:tr>
      <w:tr w:rsidR="00425C43" w:rsidRPr="00425C43" w14:paraId="6A465F3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7C9F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 the signature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DC12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the webhook is really from the bank</w:t>
            </w:r>
          </w:p>
        </w:tc>
      </w:tr>
      <w:tr w:rsidR="00425C43" w:rsidRPr="00425C43" w14:paraId="6763195D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1E5E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a secret key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B2C5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only between you and the bank</w:t>
            </w:r>
          </w:p>
        </w:tc>
      </w:tr>
      <w:tr w:rsidR="00425C43" w:rsidRPr="00425C43" w14:paraId="19AC65D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F0E8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HTTPS only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D23D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eavesdropping or tampering</w:t>
            </w:r>
          </w:p>
        </w:tc>
      </w:tr>
      <w:tr w:rsidR="00425C43" w:rsidRPr="00425C43" w14:paraId="55B5BE31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0647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 all webhooks received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953A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debugging and auditing</w:t>
            </w:r>
          </w:p>
        </w:tc>
      </w:tr>
      <w:tr w:rsidR="00425C43" w:rsidRPr="00425C43" w14:paraId="32CF10A1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3BC3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Respond quickly (200 OK)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7923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retries or failed delivery from the bank</w:t>
            </w:r>
          </w:p>
        </w:tc>
      </w:tr>
    </w:tbl>
    <w:p w14:paraId="4CBDACF4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4FA01">
          <v:rect id="_x0000_i1029" style="width:0;height:1.5pt" o:hralign="center" o:hrstd="t" o:hr="t" fillcolor="#a0a0a0" stroked="f"/>
        </w:pict>
      </w:r>
    </w:p>
    <w:p w14:paraId="23A0FCE3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8" w:name="_3579e6oyur57" w:colFirst="0" w:colLast="0"/>
      <w:bookmarkEnd w:id="8"/>
      <w:r w:rsidRPr="00425C43">
        <w:rPr>
          <w:rFonts w:ascii="Segoe UI Emoji" w:eastAsia="Arial" w:hAnsi="Segoe UI Emoji" w:cs="Segoe UI Emoji"/>
          <w:lang w:val="en"/>
        </w:rPr>
        <w:t>🧪</w:t>
      </w:r>
      <w:r w:rsidRPr="00425C43">
        <w:rPr>
          <w:rFonts w:eastAsia="Arial"/>
          <w:lang w:val="en"/>
        </w:rPr>
        <w:t xml:space="preserve"> Example Webhook Payload</w:t>
      </w:r>
    </w:p>
    <w:p w14:paraId="721247AF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4FFC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E7C889" wp14:editId="3905173F">
            <wp:extent cx="5943600" cy="2387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480A1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/webhook/payment</w:t>
      </w:r>
    </w:p>
    <w:p w14:paraId="4627817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9DCDE6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4F0E870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"ORD-12345",</w:t>
      </w:r>
    </w:p>
    <w:p w14:paraId="0912028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"TXN-56789",</w:t>
      </w:r>
    </w:p>
    <w:p w14:paraId="12F6E555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24C8B8E2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500.00,</w:t>
      </w:r>
    </w:p>
    <w:p w14:paraId="4369891F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42BE4DFE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"abc123456789"</w:t>
      </w:r>
    </w:p>
    <w:p w14:paraId="19C2DA0C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33D0DB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E03ADF" w14:textId="77777777"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must:</w:t>
      </w:r>
    </w:p>
    <w:p w14:paraId="163F6AA2" w14:textId="77777777" w:rsidR="00425C43" w:rsidRPr="00425C43" w:rsidRDefault="00425C43" w:rsidP="00425C4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Lookup the order ID in your system.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EA98BA" w14:textId="77777777" w:rsidR="00425C43" w:rsidRPr="00425C43" w:rsidRDefault="00425C43" w:rsidP="00425C4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Verify the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1E32C" w14:textId="77777777" w:rsidR="00425C43" w:rsidRPr="00425C43" w:rsidRDefault="00425C43" w:rsidP="00425C4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the status in your database.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4F363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599FCF">
          <v:rect id="_x0000_i1030" style="width:0;height:1.5pt" o:hralign="center" o:hrstd="t" o:hr="t" fillcolor="#a0a0a0" stroked="f"/>
        </w:pict>
      </w:r>
    </w:p>
    <w:p w14:paraId="541A0617" w14:textId="77777777" w:rsidR="00425C43" w:rsidRPr="00425C43" w:rsidRDefault="00425C43" w:rsidP="00AC5BFA">
      <w:pPr>
        <w:pStyle w:val="Heading2"/>
        <w:rPr>
          <w:rFonts w:ascii="Arial" w:eastAsia="Arial" w:hAnsi="Arial" w:cs="Arial"/>
          <w:lang w:val="en"/>
        </w:rPr>
      </w:pPr>
      <w:bookmarkStart w:id="9" w:name="_cq5qjyue1u2w" w:colFirst="0" w:colLast="0"/>
      <w:bookmarkEnd w:id="9"/>
      <w:r w:rsidRPr="00425C43">
        <w:rPr>
          <w:rFonts w:ascii="Segoe UI Emoji" w:eastAsia="Arial Unicode MS" w:hAnsi="Segoe UI Emoji" w:cs="Segoe UI Emoji"/>
          <w:lang w:val="en"/>
        </w:rPr>
        <w:t>✅</w:t>
      </w:r>
      <w:r w:rsidRPr="00425C43">
        <w:rPr>
          <w:rFonts w:eastAsia="Arial Unicode MS"/>
          <w:lang w:val="en"/>
        </w:rPr>
        <w:t xml:space="preserve"> Best Practices</w:t>
      </w:r>
    </w:p>
    <w:p w14:paraId="05687434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EAC2F" w14:textId="77777777" w:rsidR="00425C43" w:rsidRPr="00425C43" w:rsidRDefault="00425C43" w:rsidP="00425C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Always treat webhooks as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source of truth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final transaction status.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6050E0" w14:textId="77777777" w:rsidR="00425C43" w:rsidRPr="00425C43" w:rsidRDefault="00425C43" w:rsidP="00425C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idempotency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(only update a transaction once, even if the webhook is sent twice).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B9E5C" w14:textId="77777777" w:rsidR="00425C43" w:rsidRPr="00425C43" w:rsidRDefault="00425C43" w:rsidP="00425C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 200 OK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response after processing — banks often retry if your server is slow or unresponsive.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C6E200" w14:textId="77777777" w:rsidR="00425C43" w:rsidRPr="00425C43" w:rsidRDefault="00425C43" w:rsidP="00425C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 systems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processing takes longer (e.g., RabbitMQ, Redis queues).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8E4C7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48C75">
          <v:rect id="_x0000_i1031" style="width:0;height:1.5pt" o:hralign="center" o:hrstd="t" o:hr="t" fillcolor="#a0a0a0" stroked="f"/>
        </w:pict>
      </w:r>
    </w:p>
    <w:p w14:paraId="73CD8AC5" w14:textId="77777777" w:rsidR="00425C43" w:rsidRPr="00425C43" w:rsidRDefault="00425C43" w:rsidP="00AC5BFA">
      <w:pPr>
        <w:pStyle w:val="Heading2"/>
        <w:rPr>
          <w:rFonts w:eastAsia="Arial"/>
          <w:lang w:val="en"/>
        </w:rPr>
      </w:pPr>
      <w:bookmarkStart w:id="10" w:name="_jb3stl1w6wcj" w:colFirst="0" w:colLast="0"/>
      <w:bookmarkEnd w:id="10"/>
      <w:r w:rsidRPr="00425C43">
        <w:rPr>
          <w:rFonts w:ascii="Segoe UI Emoji" w:eastAsia="Arial" w:hAnsi="Segoe UI Emoji" w:cs="Segoe UI Emoji"/>
          <w:lang w:val="en"/>
        </w:rPr>
        <w:t>🧠</w:t>
      </w:r>
      <w:r w:rsidRPr="00425C43">
        <w:rPr>
          <w:rFonts w:eastAsia="Arial"/>
          <w:lang w:val="en"/>
        </w:rPr>
        <w:t xml:space="preserve"> Summary</w:t>
      </w:r>
    </w:p>
    <w:p w14:paraId="2F5197A9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3FE0B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9D508C" wp14:editId="0C28085E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5195"/>
      </w:tblGrid>
      <w:tr w:rsidR="00425C43" w:rsidRPr="00425C43" w14:paraId="5E89A932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C90F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0EDA" w14:textId="77777777"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C43" w:rsidRPr="00425C43" w14:paraId="53BE8119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C17F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1946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notification from the bank to your backend</w:t>
            </w:r>
          </w:p>
        </w:tc>
      </w:tr>
      <w:tr w:rsidR="00425C43" w:rsidRPr="00425C43" w14:paraId="4B395951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80C9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7DA8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accurate, reliable transaction updates</w:t>
            </w:r>
          </w:p>
        </w:tc>
      </w:tr>
      <w:tr w:rsidR="00425C43" w:rsidRPr="00425C43" w14:paraId="75C555EC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569C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to do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84DF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Verify, update database, and respond with 200 OK</w:t>
            </w:r>
          </w:p>
        </w:tc>
      </w:tr>
      <w:tr w:rsidR="00425C43" w:rsidRPr="00425C43" w14:paraId="3912804B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2C4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required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7F90" w14:textId="77777777"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signature validation, HTTPS, logging, secrets</w:t>
            </w:r>
          </w:p>
        </w:tc>
      </w:tr>
    </w:tbl>
    <w:p w14:paraId="15D093F1" w14:textId="77777777" w:rsidR="00425C43" w:rsidRPr="00425C43" w:rsidRDefault="00000000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6D5BB36">
          <v:rect id="_x0000_i1032" style="width:0;height:1.5pt" o:hralign="center" o:hrstd="t" o:hr="t" fillcolor="#a0a0a0" stroked="f"/>
        </w:pict>
      </w:r>
    </w:p>
    <w:p w14:paraId="7DC83E18" w14:textId="77777777"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30BBE" w14:textId="77777777" w:rsidR="00A70480" w:rsidRPr="00425C43" w:rsidRDefault="00A70480" w:rsidP="00425C43"/>
    <w:sectPr w:rsidR="00A70480" w:rsidRPr="00425C43" w:rsidSect="00425C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33"/>
    <w:multiLevelType w:val="multilevel"/>
    <w:tmpl w:val="BEB6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E3D05"/>
    <w:multiLevelType w:val="multilevel"/>
    <w:tmpl w:val="2FEA7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D68C4"/>
    <w:multiLevelType w:val="multilevel"/>
    <w:tmpl w:val="CCA6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ED6E7C"/>
    <w:multiLevelType w:val="multilevel"/>
    <w:tmpl w:val="BBAE9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1844F3"/>
    <w:multiLevelType w:val="multilevel"/>
    <w:tmpl w:val="CFB25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0B34C9"/>
    <w:multiLevelType w:val="multilevel"/>
    <w:tmpl w:val="7D98A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137761">
    <w:abstractNumId w:val="3"/>
  </w:num>
  <w:num w:numId="2" w16cid:durableId="1221747542">
    <w:abstractNumId w:val="4"/>
  </w:num>
  <w:num w:numId="3" w16cid:durableId="1233194369">
    <w:abstractNumId w:val="0"/>
  </w:num>
  <w:num w:numId="4" w16cid:durableId="1490823355">
    <w:abstractNumId w:val="2"/>
  </w:num>
  <w:num w:numId="5" w16cid:durableId="1604604163">
    <w:abstractNumId w:val="5"/>
  </w:num>
  <w:num w:numId="6" w16cid:durableId="69481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43"/>
    <w:rsid w:val="002D1F4F"/>
    <w:rsid w:val="00425C43"/>
    <w:rsid w:val="00711B4D"/>
    <w:rsid w:val="00854D6A"/>
    <w:rsid w:val="008952B3"/>
    <w:rsid w:val="00992A2F"/>
    <w:rsid w:val="00A70480"/>
    <w:rsid w:val="00AC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40D6"/>
  <w15:chartTrackingRefBased/>
  <w15:docId w15:val="{7CEBF45D-7736-4D58-9D51-44287410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2026-01-24T19:46:00Z</dcterms:modified>
</cp:coreProperties>
</file>