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177B" w14:textId="68540E70" w:rsidR="000703E7" w:rsidRPr="000703E7" w:rsidRDefault="00BE2BF9" w:rsidP="000703E7">
      <w:pPr>
        <w:pStyle w:val="Heading1"/>
      </w:pPr>
      <w:r w:rsidRPr="00BE2BF9">
        <w:t>Collinear Line Segments</w:t>
      </w:r>
    </w:p>
    <w:p w14:paraId="006492E5" w14:textId="77777777" w:rsidR="000703E7" w:rsidRDefault="000703E7" w:rsidP="000703E7">
      <w:pPr>
        <w:pStyle w:val="Heading2"/>
      </w:pPr>
      <w:r w:rsidRPr="000703E7">
        <w:t>Definition</w:t>
      </w:r>
    </w:p>
    <w:p w14:paraId="30B98B02" w14:textId="5916A929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63FA10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  <w:b/>
          <w:bCs/>
        </w:rPr>
        <w:t>Collinear Line Segments</w:t>
      </w:r>
      <w:r w:rsidRPr="000703E7">
        <w:rPr>
          <w:rFonts w:ascii="Roboto Mono" w:hAnsi="Roboto Mono"/>
        </w:rPr>
        <w:t xml:space="preserve"> are two or more line segments whose points all lie on the </w:t>
      </w:r>
      <w:r w:rsidRPr="000703E7">
        <w:rPr>
          <w:rFonts w:ascii="Roboto Mono" w:hAnsi="Roboto Mono"/>
          <w:b/>
          <w:bCs/>
        </w:rPr>
        <w:t>same straight line</w:t>
      </w:r>
      <w:r w:rsidRPr="000703E7">
        <w:rPr>
          <w:rFonts w:ascii="Roboto Mono" w:hAnsi="Roboto Mono"/>
        </w:rPr>
        <w:t>.</w:t>
      </w:r>
    </w:p>
    <w:p w14:paraId="6F7D0B5B" w14:textId="261C4786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For two line segments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0703E7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0703E7">
        <w:rPr>
          <w:rFonts w:ascii="Roboto Mono" w:hAnsi="Roboto Mono"/>
        </w:rPr>
        <w:t xml:space="preserve">, they are collinear if there exists a single line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0703E7">
        <w:rPr>
          <w:rFonts w:ascii="Roboto Mono" w:hAnsi="Roboto Mono"/>
        </w:rPr>
        <w:t>such that:</w:t>
      </w:r>
    </w:p>
    <w:p w14:paraId="2B299E97" w14:textId="30F27746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A,B,C,D∈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76B5DC7F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In simpler terms, the segments can be placed on the </w:t>
      </w:r>
      <w:r w:rsidRPr="000703E7">
        <w:rPr>
          <w:rFonts w:ascii="Roboto Mono" w:hAnsi="Roboto Mono"/>
          <w:b/>
          <w:bCs/>
        </w:rPr>
        <w:t>same straight line</w:t>
      </w:r>
      <w:r w:rsidRPr="000703E7">
        <w:rPr>
          <w:rFonts w:ascii="Roboto Mono" w:hAnsi="Roboto Mono"/>
        </w:rPr>
        <w:t>, even if they are separated, touching, or overlapping.</w:t>
      </w:r>
    </w:p>
    <w:p w14:paraId="39D8E594" w14:textId="3B0245CE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drawing>
          <wp:inline distT="0" distB="0" distL="0" distR="0" wp14:anchorId="2BEE6875" wp14:editId="798D40F7">
            <wp:extent cx="5943600" cy="3484245"/>
            <wp:effectExtent l="0" t="0" r="0" b="1905"/>
            <wp:docPr id="145712787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C38E7" w14:textId="35C79082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lastRenderedPageBreak/>
        <w:drawing>
          <wp:inline distT="0" distB="0" distL="0" distR="0" wp14:anchorId="742A1C54" wp14:editId="1FDE7F55">
            <wp:extent cx="5943600" cy="3914140"/>
            <wp:effectExtent l="0" t="0" r="0" b="0"/>
            <wp:docPr id="4905738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E377" w14:textId="0B20262B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drawing>
          <wp:inline distT="0" distB="0" distL="0" distR="0" wp14:anchorId="0E8DBBD4" wp14:editId="4328B121">
            <wp:extent cx="5943600" cy="3820795"/>
            <wp:effectExtent l="0" t="0" r="0" b="8255"/>
            <wp:docPr id="202775242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1523" w14:textId="493C804A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lastRenderedPageBreak/>
        <w:drawing>
          <wp:inline distT="0" distB="0" distL="0" distR="0" wp14:anchorId="6E6B6A7C" wp14:editId="009AAF1C">
            <wp:extent cx="5943600" cy="4457700"/>
            <wp:effectExtent l="0" t="0" r="0" b="0"/>
            <wp:docPr id="162379139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5AF70" w14:textId="77777777" w:rsidR="000703E7" w:rsidRDefault="000703E7" w:rsidP="000703E7">
      <w:pPr>
        <w:pStyle w:val="Heading2"/>
      </w:pPr>
      <w:r w:rsidRPr="000703E7">
        <w:t>Purpose</w:t>
      </w:r>
    </w:p>
    <w:p w14:paraId="6A67354A" w14:textId="14745671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583FB8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Collinear line segments are useful for:</w:t>
      </w:r>
    </w:p>
    <w:p w14:paraId="37913C34" w14:textId="77777777" w:rsidR="000703E7" w:rsidRPr="000703E7" w:rsidRDefault="000703E7" w:rsidP="000703E7">
      <w:pPr>
        <w:numPr>
          <w:ilvl w:val="0"/>
          <w:numId w:val="1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>Studying relationships between line segments on the same line.</w:t>
      </w:r>
    </w:p>
    <w:p w14:paraId="59BF5FDF" w14:textId="77777777" w:rsidR="000703E7" w:rsidRPr="000703E7" w:rsidRDefault="000703E7" w:rsidP="000703E7">
      <w:pPr>
        <w:numPr>
          <w:ilvl w:val="0"/>
          <w:numId w:val="1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>Analyzing gaps and separation.</w:t>
      </w:r>
    </w:p>
    <w:p w14:paraId="1DCDC4B5" w14:textId="77777777" w:rsidR="000703E7" w:rsidRPr="000703E7" w:rsidRDefault="000703E7" w:rsidP="000703E7">
      <w:pPr>
        <w:numPr>
          <w:ilvl w:val="0"/>
          <w:numId w:val="1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>Determining whether segments overlap or touch.</w:t>
      </w:r>
    </w:p>
    <w:p w14:paraId="7A000D4C" w14:textId="77777777" w:rsidR="000703E7" w:rsidRPr="000703E7" w:rsidRDefault="000703E7" w:rsidP="000703E7">
      <w:pPr>
        <w:numPr>
          <w:ilvl w:val="0"/>
          <w:numId w:val="1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>Combining adjacent segments into a longer segment.</w:t>
      </w:r>
    </w:p>
    <w:p w14:paraId="6F0B09A1" w14:textId="77777777" w:rsidR="000703E7" w:rsidRPr="000703E7" w:rsidRDefault="000703E7" w:rsidP="000703E7">
      <w:pPr>
        <w:numPr>
          <w:ilvl w:val="0"/>
          <w:numId w:val="1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>Studying segment lengths and positions on a number line.</w:t>
      </w:r>
    </w:p>
    <w:p w14:paraId="157D4A6B" w14:textId="77777777" w:rsidR="000703E7" w:rsidRDefault="000703E7" w:rsidP="000703E7">
      <w:pPr>
        <w:pStyle w:val="Heading2"/>
      </w:pPr>
      <w:r w:rsidRPr="000703E7">
        <w:t>Fundamental Concept</w:t>
      </w:r>
    </w:p>
    <w:p w14:paraId="327789D1" w14:textId="2EEED3D8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9CB820" w14:textId="77777777" w:rsid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lastRenderedPageBreak/>
        <w:t>Consider:</w:t>
      </w:r>
    </w:p>
    <w:p w14:paraId="71DD1336" w14:textId="193F658D" w:rsidR="00F77227" w:rsidRPr="000703E7" w:rsidRDefault="00F77227" w:rsidP="000703E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44948C" wp14:editId="7C6E6B6F">
            <wp:extent cx="5943600" cy="339725"/>
            <wp:effectExtent l="0" t="0" r="0" b="3175"/>
            <wp:docPr id="4892119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6184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</w:t>
      </w:r>
      <w:r w:rsidRPr="000703E7">
        <w:rPr>
          <w:rFonts w:ascii="Arial" w:hAnsi="Arial" w:cs="Arial"/>
        </w:rPr>
        <w:t>────────</w:t>
      </w:r>
      <w:r w:rsidRPr="000703E7">
        <w:rPr>
          <w:rFonts w:ascii="Roboto Mono" w:hAnsi="Roboto Mono"/>
        </w:rPr>
        <w:t>B      C</w:t>
      </w:r>
      <w:r w:rsidRPr="000703E7">
        <w:rPr>
          <w:rFonts w:ascii="Arial" w:hAnsi="Arial" w:cs="Arial"/>
        </w:rPr>
        <w:t>────────</w:t>
      </w:r>
      <w:r w:rsidRPr="000703E7">
        <w:rPr>
          <w:rFonts w:ascii="Roboto Mono" w:hAnsi="Roboto Mono"/>
        </w:rPr>
        <w:t>D</w:t>
      </w:r>
    </w:p>
    <w:p w14:paraId="13B9E025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All four endpoints lie on the same straight line:</w:t>
      </w:r>
    </w:p>
    <w:p w14:paraId="5CD8B817" w14:textId="20F5DA2E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A,B,C,D∈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</m:oMath>
      </m:oMathPara>
    </w:p>
    <w:p w14:paraId="011B4398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Therefore:</w:t>
      </w:r>
    </w:p>
    <w:p w14:paraId="0DFCCDA7" w14:textId="5EF41D86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366A3252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The segments do </w:t>
      </w:r>
      <w:r w:rsidRPr="000703E7">
        <w:rPr>
          <w:rFonts w:ascii="Roboto Mono" w:hAnsi="Roboto Mono"/>
          <w:b/>
          <w:bCs/>
        </w:rPr>
        <w:t>not</w:t>
      </w:r>
      <w:r w:rsidRPr="000703E7">
        <w:rPr>
          <w:rFonts w:ascii="Roboto Mono" w:hAnsi="Roboto Mono"/>
        </w:rPr>
        <w:t xml:space="preserve"> need to touch each other to be collinear.</w:t>
      </w:r>
    </w:p>
    <w:p w14:paraId="2319510A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pict w14:anchorId="29E11946">
          <v:rect id="_x0000_i1085" style="width:0;height:1.5pt" o:hralign="center" o:hrstd="t" o:hr="t" fillcolor="#a0a0a0" stroked="f"/>
        </w:pict>
      </w:r>
    </w:p>
    <w:p w14:paraId="1D46B551" w14:textId="77777777" w:rsidR="000703E7" w:rsidRDefault="000703E7" w:rsidP="000703E7">
      <w:pPr>
        <w:pStyle w:val="Heading2"/>
      </w:pPr>
      <w:r w:rsidRPr="000703E7">
        <w:t>Relationships Between Collinear Line Segments</w:t>
      </w:r>
    </w:p>
    <w:p w14:paraId="0D3A7B0D" w14:textId="178F5893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A69F3F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Collinear segments can have several different positional relationships.</w:t>
      </w:r>
    </w:p>
    <w:p w14:paraId="5F37FDEA" w14:textId="77777777" w:rsidR="000703E7" w:rsidRDefault="000703E7" w:rsidP="000703E7">
      <w:pPr>
        <w:pStyle w:val="Heading3"/>
      </w:pPr>
      <w:r w:rsidRPr="000703E7">
        <w:t>1. Separated Collinear Segments</w:t>
      </w:r>
    </w:p>
    <w:p w14:paraId="1E495F9E" w14:textId="2C8F2203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14E589" w14:textId="77777777" w:rsid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 segments lie on the same line but have a positive gap between them.</w:t>
      </w:r>
    </w:p>
    <w:p w14:paraId="20FE47A4" w14:textId="091653FE" w:rsidR="00F91B23" w:rsidRPr="000703E7" w:rsidRDefault="00F91B23" w:rsidP="000703E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16995" wp14:editId="2AF039D9">
            <wp:extent cx="5943600" cy="485775"/>
            <wp:effectExtent l="0" t="0" r="0" b="9525"/>
            <wp:docPr id="18067189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5EFB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</w:t>
      </w:r>
      <w:r w:rsidRPr="000703E7">
        <w:rPr>
          <w:rFonts w:ascii="Arial" w:hAnsi="Arial" w:cs="Arial"/>
        </w:rPr>
        <w:t>──────</w:t>
      </w:r>
      <w:r w:rsidRPr="000703E7">
        <w:rPr>
          <w:rFonts w:ascii="Roboto Mono" w:hAnsi="Roboto Mono"/>
        </w:rPr>
        <w:t>B        C</w:t>
      </w:r>
      <w:r w:rsidRPr="000703E7">
        <w:rPr>
          <w:rFonts w:ascii="Arial" w:hAnsi="Arial" w:cs="Arial"/>
        </w:rPr>
        <w:t>──────</w:t>
      </w:r>
      <w:r w:rsidRPr="000703E7">
        <w:rPr>
          <w:rFonts w:ascii="Roboto Mono" w:hAnsi="Roboto Mono"/>
        </w:rPr>
        <w:t>D</w:t>
      </w:r>
    </w:p>
    <w:p w14:paraId="4D66B573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       </w:t>
      </w:r>
      <w:r w:rsidRPr="000703E7">
        <w:rPr>
          <w:rFonts w:ascii="Arial" w:hAnsi="Arial" w:cs="Arial"/>
        </w:rPr>
        <w:t>←</w:t>
      </w:r>
      <w:r w:rsidRPr="000703E7">
        <w:rPr>
          <w:rFonts w:ascii="Roboto Mono" w:hAnsi="Roboto Mono"/>
        </w:rPr>
        <w:t xml:space="preserve"> Gap </w:t>
      </w:r>
      <w:r w:rsidRPr="000703E7">
        <w:rPr>
          <w:rFonts w:ascii="Arial" w:hAnsi="Arial" w:cs="Arial"/>
        </w:rPr>
        <w:t>→</w:t>
      </w:r>
    </w:p>
    <w:p w14:paraId="784BEDB1" w14:textId="06958FBD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B&lt;C</m:t>
        </m:r>
      </m:oMath>
      <w:r w:rsidRPr="000703E7">
        <w:rPr>
          <w:rFonts w:ascii="Roboto Mono" w:hAnsi="Roboto Mono"/>
        </w:rPr>
        <w:t>, the gap is:</w:t>
      </w:r>
    </w:p>
    <w:p w14:paraId="13EA953E" w14:textId="6F4B567B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g=BC</m:t>
              </m:r>
            </m:e>
          </m:borderBox>
        </m:oMath>
      </m:oMathPara>
    </w:p>
    <w:p w14:paraId="296C1B68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This is a </w:t>
      </w:r>
      <w:r w:rsidRPr="000703E7">
        <w:rPr>
          <w:rFonts w:ascii="Roboto Mono" w:hAnsi="Roboto Mono"/>
          <w:b/>
          <w:bCs/>
        </w:rPr>
        <w:t>Linear Gap</w:t>
      </w:r>
      <w:r w:rsidRPr="000703E7">
        <w:rPr>
          <w:rFonts w:ascii="Roboto Mono" w:hAnsi="Roboto Mono"/>
        </w:rPr>
        <w:t>.</w:t>
      </w:r>
    </w:p>
    <w:p w14:paraId="33641AE1" w14:textId="77777777" w:rsidR="000703E7" w:rsidRDefault="000703E7" w:rsidP="000703E7">
      <w:pPr>
        <w:pStyle w:val="Heading3"/>
      </w:pPr>
      <w:r w:rsidRPr="000703E7">
        <w:lastRenderedPageBreak/>
        <w:t>2. Touching Collinear Segments</w:t>
      </w:r>
    </w:p>
    <w:p w14:paraId="610BAA8C" w14:textId="179AA22A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680920" w14:textId="77777777" w:rsid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 segments meet at exactly one endpoint.</w:t>
      </w:r>
    </w:p>
    <w:p w14:paraId="54A7CDE6" w14:textId="45026392" w:rsidR="001147C9" w:rsidRPr="000703E7" w:rsidRDefault="001147C9" w:rsidP="000703E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FD6F17" wp14:editId="47EE8D4A">
            <wp:extent cx="5943600" cy="511175"/>
            <wp:effectExtent l="0" t="0" r="0" b="3175"/>
            <wp:docPr id="14665063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CCDF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</w:t>
      </w:r>
      <w:r w:rsidRPr="000703E7">
        <w:rPr>
          <w:rFonts w:ascii="Arial" w:hAnsi="Arial" w:cs="Arial"/>
        </w:rPr>
        <w:t>──────</w:t>
      </w:r>
      <w:r w:rsidRPr="000703E7">
        <w:rPr>
          <w:rFonts w:ascii="Roboto Mono" w:hAnsi="Roboto Mono"/>
        </w:rPr>
        <w:t>B</w:t>
      </w:r>
      <w:r w:rsidRPr="000703E7">
        <w:rPr>
          <w:rFonts w:ascii="Arial" w:hAnsi="Arial" w:cs="Arial"/>
        </w:rPr>
        <w:t>──────</w:t>
      </w:r>
      <w:r w:rsidRPr="000703E7">
        <w:rPr>
          <w:rFonts w:ascii="Roboto Mono" w:hAnsi="Roboto Mono"/>
        </w:rPr>
        <w:t>D</w:t>
      </w:r>
    </w:p>
    <w:p w14:paraId="13EA3BFD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       C</w:t>
      </w:r>
    </w:p>
    <w:p w14:paraId="1C0C1C7F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If:</w:t>
      </w:r>
    </w:p>
    <w:p w14:paraId="17AE07D6" w14:textId="15A0FFE2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B=C</m:t>
          </m:r>
        </m:oMath>
      </m:oMathPara>
    </w:p>
    <w:p w14:paraId="0A6F4C1A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then:</w:t>
      </w:r>
    </w:p>
    <w:p w14:paraId="6AC72D20" w14:textId="79F63AC4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</m:t>
              </m:r>
            </m:e>
          </m:borderBox>
        </m:oMath>
      </m:oMathPara>
    </w:p>
    <w:p w14:paraId="761B20DA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The segments are </w:t>
      </w:r>
      <w:r w:rsidRPr="000703E7">
        <w:rPr>
          <w:rFonts w:ascii="Roboto Mono" w:hAnsi="Roboto Mono"/>
          <w:b/>
          <w:bCs/>
        </w:rPr>
        <w:t>collinear and in contact</w:t>
      </w:r>
      <w:r w:rsidRPr="000703E7">
        <w:rPr>
          <w:rFonts w:ascii="Roboto Mono" w:hAnsi="Roboto Mono"/>
        </w:rPr>
        <w:t>.</w:t>
      </w:r>
    </w:p>
    <w:p w14:paraId="09C851B2" w14:textId="77777777" w:rsidR="000703E7" w:rsidRDefault="000703E7" w:rsidP="000703E7">
      <w:pPr>
        <w:pStyle w:val="Heading3"/>
      </w:pPr>
      <w:r w:rsidRPr="000703E7">
        <w:t>3. Overlapping Collinear Segments</w:t>
      </w:r>
    </w:p>
    <w:p w14:paraId="6EB227C0" w14:textId="43ABD5FA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F2CEF0" w14:textId="77777777" w:rsid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 segments lie on the same line and share part of their lengths.</w:t>
      </w:r>
    </w:p>
    <w:p w14:paraId="19FF6D07" w14:textId="5D264C23" w:rsidR="00611A09" w:rsidRPr="000703E7" w:rsidRDefault="00611A09" w:rsidP="000703E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D42B34" wp14:editId="61061A1D">
            <wp:extent cx="5943600" cy="487045"/>
            <wp:effectExtent l="0" t="0" r="0" b="8255"/>
            <wp:docPr id="4527244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ACA5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</w:t>
      </w:r>
      <w:r w:rsidRPr="000703E7">
        <w:rPr>
          <w:rFonts w:ascii="Arial" w:hAnsi="Arial" w:cs="Arial"/>
        </w:rPr>
        <w:t>──────────</w:t>
      </w:r>
      <w:r w:rsidRPr="000703E7">
        <w:rPr>
          <w:rFonts w:ascii="Roboto Mono" w:hAnsi="Roboto Mono"/>
        </w:rPr>
        <w:t>D</w:t>
      </w:r>
    </w:p>
    <w:p w14:paraId="72611F83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    C</w:t>
      </w:r>
      <w:r w:rsidRPr="000703E7">
        <w:rPr>
          <w:rFonts w:ascii="Arial" w:hAnsi="Arial" w:cs="Arial"/>
        </w:rPr>
        <w:t>──────────</w:t>
      </w:r>
      <w:r w:rsidRPr="000703E7">
        <w:rPr>
          <w:rFonts w:ascii="Roboto Mono" w:hAnsi="Roboto Mono"/>
        </w:rPr>
        <w:t>B</w:t>
      </w:r>
    </w:p>
    <w:p w14:paraId="1302E22C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 common portion is:</w:t>
      </w:r>
    </w:p>
    <w:p w14:paraId="70AB75F1" w14:textId="1125BE1F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7CD89515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assuming the endpoint order is:</w:t>
      </w:r>
    </w:p>
    <w:p w14:paraId="1BDC549F" w14:textId="3BF61E09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A&lt;C&lt;D&lt;B</m:t>
          </m:r>
        </m:oMath>
      </m:oMathPara>
    </w:p>
    <w:p w14:paraId="6EA71354" w14:textId="77777777" w:rsidR="000703E7" w:rsidRDefault="000703E7" w:rsidP="000703E7">
      <w:pPr>
        <w:pStyle w:val="Heading3"/>
      </w:pPr>
      <w:r w:rsidRPr="000703E7">
        <w:lastRenderedPageBreak/>
        <w:t>4. Partially Overlapping Segments</w:t>
      </w:r>
    </w:p>
    <w:p w14:paraId="3AFA50CC" w14:textId="2FFA7A73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9D66DE" w14:textId="77777777" w:rsid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Only part of each segment is common.</w:t>
      </w:r>
    </w:p>
    <w:p w14:paraId="71F7D417" w14:textId="13DE46E5" w:rsidR="00932320" w:rsidRPr="000703E7" w:rsidRDefault="00932320" w:rsidP="000703E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DC0CA3" wp14:editId="48E5F7D1">
            <wp:extent cx="5943600" cy="543560"/>
            <wp:effectExtent l="0" t="0" r="0" b="8890"/>
            <wp:docPr id="9798296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0151D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</w:t>
      </w:r>
      <w:r w:rsidRPr="000703E7">
        <w:rPr>
          <w:rFonts w:ascii="Arial" w:hAnsi="Arial" w:cs="Arial"/>
        </w:rPr>
        <w:t>────────────</w:t>
      </w:r>
      <w:r w:rsidRPr="000703E7">
        <w:rPr>
          <w:rFonts w:ascii="Roboto Mono" w:hAnsi="Roboto Mono"/>
        </w:rPr>
        <w:t>B</w:t>
      </w:r>
    </w:p>
    <w:p w14:paraId="03B6B170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       C</w:t>
      </w:r>
      <w:r w:rsidRPr="000703E7">
        <w:rPr>
          <w:rFonts w:ascii="Arial" w:hAnsi="Arial" w:cs="Arial"/>
        </w:rPr>
        <w:t>────────────</w:t>
      </w:r>
      <w:r w:rsidRPr="000703E7">
        <w:rPr>
          <w:rFonts w:ascii="Roboto Mono" w:hAnsi="Roboto Mono"/>
        </w:rPr>
        <w:t>D</w:t>
      </w:r>
    </w:p>
    <w:p w14:paraId="12C1B622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 overlapping portion is:</w:t>
      </w:r>
    </w:p>
    <w:p w14:paraId="2C7502C8" w14:textId="3288B75E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CB</m:t>
                  </m:r>
                </m:e>
              </m:groupChr>
            </m:e>
          </m:borderBox>
        </m:oMath>
      </m:oMathPara>
    </w:p>
    <w:p w14:paraId="1FF870A0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when:</w:t>
      </w:r>
    </w:p>
    <w:p w14:paraId="190565EC" w14:textId="0D95BABA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A&lt;C&lt;B&lt;D</m:t>
          </m:r>
        </m:oMath>
      </m:oMathPara>
    </w:p>
    <w:p w14:paraId="7F23C042" w14:textId="77777777" w:rsidR="000703E7" w:rsidRDefault="000703E7" w:rsidP="000703E7">
      <w:pPr>
        <w:pStyle w:val="Heading3"/>
      </w:pPr>
      <w:r w:rsidRPr="000703E7">
        <w:t>5. Coincident Collinear Segments</w:t>
      </w:r>
    </w:p>
    <w:p w14:paraId="72275417" w14:textId="69D1E9D1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93A6A7" w14:textId="77777777" w:rsid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Two segments occupy exactly the same set of points.</w:t>
      </w:r>
    </w:p>
    <w:p w14:paraId="18DA8F42" w14:textId="1780664A" w:rsidR="00EA058B" w:rsidRPr="000703E7" w:rsidRDefault="00EA058B" w:rsidP="000703E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21A911" wp14:editId="5081F776">
            <wp:extent cx="5943600" cy="485140"/>
            <wp:effectExtent l="0" t="0" r="0" b="0"/>
            <wp:docPr id="15238251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261D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</w:t>
      </w:r>
      <w:r w:rsidRPr="000703E7">
        <w:rPr>
          <w:rFonts w:ascii="Arial" w:hAnsi="Arial" w:cs="Arial"/>
        </w:rPr>
        <w:t>────────────</w:t>
      </w:r>
      <w:r w:rsidRPr="000703E7">
        <w:rPr>
          <w:rFonts w:ascii="Roboto Mono" w:hAnsi="Roboto Mono"/>
        </w:rPr>
        <w:t>B</w:t>
      </w:r>
    </w:p>
    <w:p w14:paraId="065C1163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C</w:t>
      </w:r>
      <w:r w:rsidRPr="000703E7">
        <w:rPr>
          <w:rFonts w:ascii="Arial" w:hAnsi="Arial" w:cs="Arial"/>
        </w:rPr>
        <w:t>────────────</w:t>
      </w:r>
      <w:r w:rsidRPr="000703E7">
        <w:rPr>
          <w:rFonts w:ascii="Roboto Mono" w:hAnsi="Roboto Mono"/>
        </w:rPr>
        <w:t>D</w:t>
      </w:r>
    </w:p>
    <w:p w14:paraId="1513B731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If:</w:t>
      </w:r>
    </w:p>
    <w:p w14:paraId="30679D6E" w14:textId="0FE03AF3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120F5B82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 segments are coincident.</w:t>
      </w:r>
    </w:p>
    <w:p w14:paraId="723635D5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pict w14:anchorId="3B936095">
          <v:rect id="_x0000_i1086" style="width:0;height:1.5pt" o:hralign="center" o:hrstd="t" o:hr="t" fillcolor="#a0a0a0" stroked="f"/>
        </w:pict>
      </w:r>
    </w:p>
    <w:p w14:paraId="04A1D9D2" w14:textId="77777777" w:rsidR="000703E7" w:rsidRDefault="000703E7" w:rsidP="000703E7">
      <w:pPr>
        <w:pStyle w:val="Heading2"/>
      </w:pPr>
      <w:r w:rsidRPr="000703E7">
        <w:t>Mathematical Representation</w:t>
      </w:r>
    </w:p>
    <w:p w14:paraId="72501689" w14:textId="057D6E99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E0C87" w14:textId="0FB89F12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lastRenderedPageBreak/>
        <w:t xml:space="preserve">For two segments lying on the </w:t>
      </w:r>
      <m:oMath>
        <m:r>
          <w:rPr>
            <w:rFonts w:ascii="Cambria Math" w:hAnsi="Cambria Math"/>
          </w:rPr>
          <m:t>x</m:t>
        </m:r>
      </m:oMath>
      <w:r w:rsidRPr="000703E7">
        <w:rPr>
          <w:rFonts w:ascii="Roboto Mono" w:hAnsi="Roboto Mono"/>
        </w:rPr>
        <w:t>-axis:</w:t>
      </w:r>
    </w:p>
    <w:p w14:paraId="11A37C93" w14:textId="1BDAF71E" w:rsidR="000703E7" w:rsidRPr="000703E7" w:rsidRDefault="000703E7" w:rsidP="000703E7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47EECB99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and:</w:t>
      </w:r>
    </w:p>
    <w:p w14:paraId="2F058F44" w14:textId="0EA9C0FE" w:rsidR="000703E7" w:rsidRPr="000703E7" w:rsidRDefault="000703E7" w:rsidP="000703E7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14:paraId="0355DFA6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with:</w:t>
      </w:r>
    </w:p>
    <w:p w14:paraId="1071A2C6" w14:textId="6E00D9CF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a≤b, c≤d</m:t>
          </m:r>
        </m:oMath>
      </m:oMathPara>
    </w:p>
    <w:p w14:paraId="727E33A2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their relationship can be determined by comparing the intervals.</w:t>
      </w:r>
    </w:p>
    <w:p w14:paraId="6E8FC669" w14:textId="77777777" w:rsidR="000703E7" w:rsidRPr="000703E7" w:rsidRDefault="000703E7" w:rsidP="000703E7">
      <w:pPr>
        <w:rPr>
          <w:rFonts w:ascii="Roboto Mono" w:hAnsi="Roboto Mono"/>
          <w:b/>
          <w:bCs/>
        </w:rPr>
      </w:pPr>
      <w:r w:rsidRPr="000703E7">
        <w:rPr>
          <w:rFonts w:ascii="Roboto Mono" w:hAnsi="Roboto Mono"/>
          <w:b/>
          <w:bCs/>
        </w:rPr>
        <w:t>Separated</w:t>
      </w:r>
    </w:p>
    <w:p w14:paraId="1CBB8E07" w14:textId="736768D5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b&lt;c </m:t>
              </m:r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  <m:r>
                <w:rPr>
                  <w:rFonts w:ascii="Cambria Math" w:hAnsi="Cambria Math"/>
                </w:rPr>
                <m:t> d&lt;a</m:t>
              </m:r>
            </m:e>
          </m:borderBox>
        </m:oMath>
      </m:oMathPara>
    </w:p>
    <w:p w14:paraId="62445AF6" w14:textId="77777777" w:rsidR="000703E7" w:rsidRPr="000703E7" w:rsidRDefault="000703E7" w:rsidP="000703E7">
      <w:pPr>
        <w:rPr>
          <w:rFonts w:ascii="Roboto Mono" w:hAnsi="Roboto Mono"/>
          <w:b/>
          <w:bCs/>
        </w:rPr>
      </w:pPr>
      <w:r w:rsidRPr="000703E7">
        <w:rPr>
          <w:rFonts w:ascii="Roboto Mono" w:hAnsi="Roboto Mono"/>
          <w:b/>
          <w:bCs/>
        </w:rPr>
        <w:t>Touching</w:t>
      </w:r>
    </w:p>
    <w:p w14:paraId="736286F3" w14:textId="0B217DE3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b=c </m:t>
              </m:r>
              <m:r>
                <m:rPr>
                  <m:nor/>
                </m:rPr>
                <w:rPr>
                  <w:rFonts w:ascii="Roboto Mono" w:hAnsi="Roboto Mono"/>
                </w:rPr>
                <m:t>or</m:t>
              </m:r>
              <m:r>
                <w:rPr>
                  <w:rFonts w:ascii="Cambria Math" w:hAnsi="Cambria Math"/>
                </w:rPr>
                <m:t> d=a</m:t>
              </m:r>
            </m:e>
          </m:borderBox>
        </m:oMath>
      </m:oMathPara>
    </w:p>
    <w:p w14:paraId="25E01496" w14:textId="77777777" w:rsidR="000703E7" w:rsidRPr="000703E7" w:rsidRDefault="000703E7" w:rsidP="000703E7">
      <w:pPr>
        <w:rPr>
          <w:rFonts w:ascii="Roboto Mono" w:hAnsi="Roboto Mono"/>
          <w:b/>
          <w:bCs/>
        </w:rPr>
      </w:pPr>
      <w:r w:rsidRPr="000703E7">
        <w:rPr>
          <w:rFonts w:ascii="Roboto Mono" w:hAnsi="Roboto Mono"/>
          <w:b/>
          <w:bCs/>
        </w:rPr>
        <w:t>Overlapping</w:t>
      </w:r>
    </w:p>
    <w:p w14:paraId="20827F28" w14:textId="06DB94CE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  <m:r>
                <w:rPr>
                  <w:rFonts w:ascii="Cambria Math" w:hAnsi="Cambria Math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e>
          </m:borderBox>
        </m:oMath>
      </m:oMathPara>
    </w:p>
    <w:p w14:paraId="4954F201" w14:textId="77777777" w:rsidR="000703E7" w:rsidRPr="000703E7" w:rsidRDefault="000703E7" w:rsidP="000703E7">
      <w:pPr>
        <w:rPr>
          <w:rFonts w:ascii="Roboto Mono" w:hAnsi="Roboto Mono"/>
          <w:b/>
          <w:bCs/>
        </w:rPr>
      </w:pPr>
      <w:r w:rsidRPr="000703E7">
        <w:rPr>
          <w:rFonts w:ascii="Roboto Mono" w:hAnsi="Roboto Mono"/>
          <w:b/>
          <w:bCs/>
        </w:rPr>
        <w:t>Coincident</w:t>
      </w:r>
    </w:p>
    <w:p w14:paraId="5AD4ED59" w14:textId="44756122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a=c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b=d</m:t>
              </m:r>
            </m:e>
          </m:borderBox>
        </m:oMath>
      </m:oMathPara>
    </w:p>
    <w:p w14:paraId="35A25922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pict w14:anchorId="1FECF8EA">
          <v:rect id="_x0000_i1087" style="width:0;height:1.5pt" o:hralign="center" o:hrstd="t" o:hr="t" fillcolor="#a0a0a0" stroked="f"/>
        </w:pict>
      </w:r>
    </w:p>
    <w:p w14:paraId="3042331C" w14:textId="77777777" w:rsidR="000703E7" w:rsidRDefault="000703E7" w:rsidP="000703E7">
      <w:pPr>
        <w:pStyle w:val="Heading2"/>
      </w:pPr>
      <w:r w:rsidRPr="000703E7">
        <w:t>Conditions for Collinearity</w:t>
      </w:r>
    </w:p>
    <w:p w14:paraId="1E552A1E" w14:textId="443D7CB1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AF9721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For points in a plane:</w:t>
      </w:r>
    </w:p>
    <w:p w14:paraId="4945C4A6" w14:textId="4D8190F6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1495F14B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 points are collinear if:</w:t>
      </w:r>
    </w:p>
    <w:p w14:paraId="57568DAE" w14:textId="749CAAAE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2E863855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For two line segments, all their endpoints must lie on the same line.</w:t>
      </w:r>
    </w:p>
    <w:p w14:paraId="6E2BF2D6" w14:textId="77777777" w:rsidR="000703E7" w:rsidRPr="000703E7" w:rsidRDefault="000703E7" w:rsidP="000703E7">
      <w:pPr>
        <w:rPr>
          <w:rFonts w:ascii="Roboto Mono" w:hAnsi="Roboto Mono"/>
          <w:b/>
          <w:bCs/>
        </w:rPr>
      </w:pPr>
      <w:r w:rsidRPr="000703E7">
        <w:rPr>
          <w:rFonts w:ascii="Roboto Mono" w:hAnsi="Roboto Mono"/>
          <w:b/>
          <w:bCs/>
        </w:rPr>
        <w:t>Example</w:t>
      </w:r>
    </w:p>
    <w:p w14:paraId="270FF368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lastRenderedPageBreak/>
        <w:t>Consider:</w:t>
      </w:r>
    </w:p>
    <w:p w14:paraId="29F99368" w14:textId="5B5BCE1E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698C037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and:</w:t>
      </w:r>
    </w:p>
    <w:p w14:paraId="0D12EA1B" w14:textId="4248891B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29ABC568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All four points have:</w:t>
      </w:r>
    </w:p>
    <w:p w14:paraId="3DC0F814" w14:textId="77DEB725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</m:t>
          </m:r>
        </m:oMath>
      </m:oMathPara>
    </w:p>
    <w:p w14:paraId="2EF9F42E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Therefore, they lie on the same horizontal line:</w:t>
      </w:r>
    </w:p>
    <w:p w14:paraId="4619452E" w14:textId="656A1E74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y=2</m:t>
              </m:r>
            </m:e>
          </m:borderBox>
        </m:oMath>
      </m:oMathPara>
    </w:p>
    <w:p w14:paraId="527FBF97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Hence:</w:t>
      </w:r>
    </w:p>
    <w:p w14:paraId="09E5E172" w14:textId="2A08A066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530680DE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They are also separated because:</w:t>
      </w:r>
    </w:p>
    <w:p w14:paraId="3B8AB62A" w14:textId="5E0057E4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5&lt;8</m:t>
          </m:r>
        </m:oMath>
      </m:oMathPara>
    </w:p>
    <w:p w14:paraId="537B4A37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and the gap is:</w:t>
      </w:r>
    </w:p>
    <w:p w14:paraId="3BDAFB78" w14:textId="1E096FB7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g=8-5=3</m:t>
          </m:r>
        </m:oMath>
      </m:oMathPara>
    </w:p>
    <w:p w14:paraId="5AEDFC1D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pict w14:anchorId="6115F91B">
          <v:rect id="_x0000_i1088" style="width:0;height:1.5pt" o:hralign="center" o:hrstd="t" o:hr="t" fillcolor="#a0a0a0" stroked="f"/>
        </w:pict>
      </w:r>
    </w:p>
    <w:p w14:paraId="76EDD659" w14:textId="77777777" w:rsidR="000703E7" w:rsidRDefault="000703E7" w:rsidP="000703E7">
      <w:pPr>
        <w:pStyle w:val="Heading2"/>
      </w:pPr>
      <w:r w:rsidRPr="000703E7">
        <w:t>Collinear vs. Parallel Line Segments</w:t>
      </w:r>
    </w:p>
    <w:p w14:paraId="3F7BB620" w14:textId="0806B8C1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45112A" w14:textId="77777777" w:rsid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These concepts should not be confused.</w:t>
      </w:r>
    </w:p>
    <w:p w14:paraId="61CFC06B" w14:textId="6A610908" w:rsidR="00213A78" w:rsidRPr="000703E7" w:rsidRDefault="00213A78" w:rsidP="000703E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541F2A" wp14:editId="3874F917">
            <wp:extent cx="5943600" cy="1887855"/>
            <wp:effectExtent l="0" t="0" r="0" b="0"/>
            <wp:docPr id="10871768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2270"/>
        <w:gridCol w:w="4559"/>
      </w:tblGrid>
      <w:tr w:rsidR="000703E7" w:rsidRPr="000703E7" w14:paraId="5AF5B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04368" w14:textId="77777777" w:rsidR="000703E7" w:rsidRPr="000703E7" w:rsidRDefault="000703E7" w:rsidP="000703E7">
            <w:pPr>
              <w:rPr>
                <w:rFonts w:ascii="Roboto Mono" w:hAnsi="Roboto Mono"/>
                <w:b/>
                <w:bCs/>
              </w:rPr>
            </w:pPr>
            <w:r w:rsidRPr="000703E7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E16F419" w14:textId="77777777" w:rsidR="000703E7" w:rsidRPr="000703E7" w:rsidRDefault="000703E7" w:rsidP="000703E7">
            <w:pPr>
              <w:rPr>
                <w:rFonts w:ascii="Roboto Mono" w:hAnsi="Roboto Mono"/>
                <w:b/>
                <w:bCs/>
              </w:rPr>
            </w:pPr>
            <w:r w:rsidRPr="000703E7">
              <w:rPr>
                <w:rFonts w:ascii="Roboto Mono" w:hAnsi="Roboto Mono"/>
                <w:b/>
                <w:bCs/>
              </w:rPr>
              <w:t>Collinear Segments</w:t>
            </w:r>
          </w:p>
        </w:tc>
        <w:tc>
          <w:tcPr>
            <w:tcW w:w="0" w:type="auto"/>
            <w:vAlign w:val="center"/>
            <w:hideMark/>
          </w:tcPr>
          <w:p w14:paraId="019F6516" w14:textId="77777777" w:rsidR="000703E7" w:rsidRPr="000703E7" w:rsidRDefault="000703E7" w:rsidP="000703E7">
            <w:pPr>
              <w:rPr>
                <w:rFonts w:ascii="Roboto Mono" w:hAnsi="Roboto Mono"/>
                <w:b/>
                <w:bCs/>
              </w:rPr>
            </w:pPr>
            <w:r w:rsidRPr="000703E7">
              <w:rPr>
                <w:rFonts w:ascii="Roboto Mono" w:hAnsi="Roboto Mono"/>
                <w:b/>
                <w:bCs/>
              </w:rPr>
              <w:t>Parallel Segments</w:t>
            </w:r>
          </w:p>
        </w:tc>
      </w:tr>
      <w:tr w:rsidR="000703E7" w:rsidRPr="000703E7" w14:paraId="27BEE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3371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Same supporting line</w:t>
            </w:r>
          </w:p>
        </w:tc>
        <w:tc>
          <w:tcPr>
            <w:tcW w:w="0" w:type="auto"/>
            <w:vAlign w:val="center"/>
            <w:hideMark/>
          </w:tcPr>
          <w:p w14:paraId="62742E3F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1F0992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No</w:t>
            </w:r>
          </w:p>
        </w:tc>
      </w:tr>
      <w:tr w:rsidR="000703E7" w:rsidRPr="000703E7" w14:paraId="1C27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4002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Same direction</w:t>
            </w:r>
          </w:p>
        </w:tc>
        <w:tc>
          <w:tcPr>
            <w:tcW w:w="0" w:type="auto"/>
            <w:vAlign w:val="center"/>
            <w:hideMark/>
          </w:tcPr>
          <w:p w14:paraId="7BD48728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520218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Yes</w:t>
            </w:r>
          </w:p>
        </w:tc>
      </w:tr>
      <w:tr w:rsidR="000703E7" w:rsidRPr="000703E7" w14:paraId="571F3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AC82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Can intersect</w:t>
            </w:r>
          </w:p>
        </w:tc>
        <w:tc>
          <w:tcPr>
            <w:tcW w:w="0" w:type="auto"/>
            <w:vAlign w:val="center"/>
            <w:hideMark/>
          </w:tcPr>
          <w:p w14:paraId="1234C17C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EF65C0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No, unless they are coincident</w:t>
            </w:r>
          </w:p>
        </w:tc>
      </w:tr>
      <w:tr w:rsidR="000703E7" w:rsidRPr="000703E7" w14:paraId="05D22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6EC1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Can overlap</w:t>
            </w:r>
          </w:p>
        </w:tc>
        <w:tc>
          <w:tcPr>
            <w:tcW w:w="0" w:type="auto"/>
            <w:vAlign w:val="center"/>
            <w:hideMark/>
          </w:tcPr>
          <w:p w14:paraId="1D81D7D4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41A135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No, if distinct parallel lines</w:t>
            </w:r>
          </w:p>
        </w:tc>
      </w:tr>
      <w:tr w:rsidR="000703E7" w:rsidRPr="000703E7" w14:paraId="661FD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12CB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416E22A" w14:textId="7FB5C5CF" w:rsidR="000703E7" w:rsidRPr="000703E7" w:rsidRDefault="000703E7" w:rsidP="000703E7">
            <w:pPr>
              <w:rPr>
                <w:rFonts w:ascii="Roboto Mono" w:hAnsi="Roboto Mono"/>
              </w:rPr>
            </w:pPr>
            <m:oMath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oMath>
            <w:r w:rsidRPr="000703E7">
              <w:rPr>
                <w:rFonts w:ascii="Roboto Mono" w:hAnsi="Roboto Mono"/>
              </w:rPr>
              <w:t xml:space="preserve">, </w:t>
            </w:r>
            <m:oMath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oMath>
            <w:r w:rsidRPr="000703E7">
              <w:rPr>
                <w:rFonts w:ascii="Roboto Mono" w:hAnsi="Roboto Mono"/>
              </w:rPr>
              <w:t>on one line</w:t>
            </w:r>
          </w:p>
        </w:tc>
        <w:tc>
          <w:tcPr>
            <w:tcW w:w="0" w:type="auto"/>
            <w:vAlign w:val="center"/>
            <w:hideMark/>
          </w:tcPr>
          <w:p w14:paraId="5CEF5F17" w14:textId="77777777" w:rsidR="000703E7" w:rsidRPr="000703E7" w:rsidRDefault="000703E7" w:rsidP="000703E7">
            <w:pPr>
              <w:rPr>
                <w:rFonts w:ascii="Roboto Mono" w:hAnsi="Roboto Mono"/>
              </w:rPr>
            </w:pPr>
            <w:r w:rsidRPr="000703E7">
              <w:rPr>
                <w:rFonts w:ascii="Roboto Mono" w:hAnsi="Roboto Mono"/>
              </w:rPr>
              <w:t>Segments on two different parallel lines</w:t>
            </w:r>
          </w:p>
        </w:tc>
      </w:tr>
    </w:tbl>
    <w:p w14:paraId="6F5C2BD0" w14:textId="77777777" w:rsid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For example:</w:t>
      </w:r>
    </w:p>
    <w:p w14:paraId="58B5C17A" w14:textId="7016F3E7" w:rsidR="00F13F12" w:rsidRPr="000703E7" w:rsidRDefault="00F13F12" w:rsidP="000703E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CDC9F2" wp14:editId="3D53C83B">
            <wp:extent cx="5943600" cy="1727200"/>
            <wp:effectExtent l="0" t="0" r="0" b="6350"/>
            <wp:docPr id="13229848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C5AC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Collinear:</w:t>
      </w:r>
    </w:p>
    <w:p w14:paraId="17F11BBF" w14:textId="77777777" w:rsidR="000703E7" w:rsidRPr="000703E7" w:rsidRDefault="000703E7" w:rsidP="000703E7">
      <w:pPr>
        <w:rPr>
          <w:rFonts w:ascii="Roboto Mono" w:hAnsi="Roboto Mono"/>
        </w:rPr>
      </w:pPr>
    </w:p>
    <w:p w14:paraId="17C23413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Arial" w:hAnsi="Arial" w:cs="Arial"/>
        </w:rPr>
        <w:t>────────</w:t>
      </w:r>
      <w:r w:rsidRPr="000703E7">
        <w:rPr>
          <w:rFonts w:ascii="Roboto Mono" w:hAnsi="Roboto Mono"/>
        </w:rPr>
        <w:t>A</w:t>
      </w:r>
      <w:r w:rsidRPr="000703E7">
        <w:rPr>
          <w:rFonts w:ascii="Arial" w:hAnsi="Arial" w:cs="Arial"/>
        </w:rPr>
        <w:t>────</w:t>
      </w:r>
      <w:r w:rsidRPr="000703E7">
        <w:rPr>
          <w:rFonts w:ascii="Roboto Mono" w:hAnsi="Roboto Mono"/>
        </w:rPr>
        <w:t>B</w:t>
      </w:r>
      <w:r w:rsidRPr="000703E7">
        <w:rPr>
          <w:rFonts w:ascii="Arial" w:hAnsi="Arial" w:cs="Arial"/>
        </w:rPr>
        <w:t>────</w:t>
      </w:r>
      <w:r w:rsidRPr="000703E7">
        <w:rPr>
          <w:rFonts w:ascii="Roboto Mono" w:hAnsi="Roboto Mono"/>
        </w:rPr>
        <w:t>C</w:t>
      </w:r>
      <w:r w:rsidRPr="000703E7">
        <w:rPr>
          <w:rFonts w:ascii="Arial" w:hAnsi="Arial" w:cs="Arial"/>
        </w:rPr>
        <w:t>────</w:t>
      </w:r>
      <w:r w:rsidRPr="000703E7">
        <w:rPr>
          <w:rFonts w:ascii="Roboto Mono" w:hAnsi="Roboto Mono"/>
        </w:rPr>
        <w:t>D</w:t>
      </w:r>
      <w:r w:rsidRPr="000703E7">
        <w:rPr>
          <w:rFonts w:ascii="Arial" w:hAnsi="Arial" w:cs="Arial"/>
        </w:rPr>
        <w:t>────────</w:t>
      </w:r>
    </w:p>
    <w:p w14:paraId="10546D89" w14:textId="77777777" w:rsidR="000703E7" w:rsidRPr="000703E7" w:rsidRDefault="000703E7" w:rsidP="000703E7">
      <w:pPr>
        <w:rPr>
          <w:rFonts w:ascii="Roboto Mono" w:hAnsi="Roboto Mono"/>
        </w:rPr>
      </w:pPr>
    </w:p>
    <w:p w14:paraId="11FACFD4" w14:textId="77777777" w:rsidR="000703E7" w:rsidRPr="000703E7" w:rsidRDefault="000703E7" w:rsidP="000703E7">
      <w:pPr>
        <w:rPr>
          <w:rFonts w:ascii="Roboto Mono" w:hAnsi="Roboto Mono"/>
        </w:rPr>
      </w:pPr>
    </w:p>
    <w:p w14:paraId="5E03AE30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Parallel:</w:t>
      </w:r>
    </w:p>
    <w:p w14:paraId="4E3E4DCA" w14:textId="77777777" w:rsidR="000703E7" w:rsidRPr="000703E7" w:rsidRDefault="000703E7" w:rsidP="000703E7">
      <w:pPr>
        <w:rPr>
          <w:rFonts w:ascii="Roboto Mono" w:hAnsi="Roboto Mono"/>
        </w:rPr>
      </w:pPr>
    </w:p>
    <w:p w14:paraId="473B1CDE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</w:t>
      </w:r>
      <w:r w:rsidRPr="000703E7">
        <w:rPr>
          <w:rFonts w:ascii="Arial" w:hAnsi="Arial" w:cs="Arial"/>
        </w:rPr>
        <w:t>──────</w:t>
      </w:r>
      <w:r w:rsidRPr="000703E7">
        <w:rPr>
          <w:rFonts w:ascii="Roboto Mono" w:hAnsi="Roboto Mono"/>
        </w:rPr>
        <w:t>B</w:t>
      </w:r>
    </w:p>
    <w:p w14:paraId="41CF4C5C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       </w:t>
      </w:r>
    </w:p>
    <w:p w14:paraId="48B14BD9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lastRenderedPageBreak/>
        <w:t>C</w:t>
      </w:r>
      <w:r w:rsidRPr="000703E7">
        <w:rPr>
          <w:rFonts w:ascii="Arial" w:hAnsi="Arial" w:cs="Arial"/>
        </w:rPr>
        <w:t>──────</w:t>
      </w:r>
      <w:r w:rsidRPr="000703E7">
        <w:rPr>
          <w:rFonts w:ascii="Roboto Mono" w:hAnsi="Roboto Mono"/>
        </w:rPr>
        <w:t>D</w:t>
      </w:r>
    </w:p>
    <w:p w14:paraId="54B7A949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 second pair has the same direction but lies on different lines.</w:t>
      </w:r>
    </w:p>
    <w:p w14:paraId="24E62D1D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pict w14:anchorId="23026151">
          <v:rect id="_x0000_i1089" style="width:0;height:1.5pt" o:hralign="center" o:hrstd="t" o:hr="t" fillcolor="#a0a0a0" stroked="f"/>
        </w:pict>
      </w:r>
    </w:p>
    <w:p w14:paraId="2D5D71FA" w14:textId="77777777" w:rsidR="000703E7" w:rsidRDefault="000703E7" w:rsidP="000703E7">
      <w:pPr>
        <w:pStyle w:val="Heading2"/>
      </w:pPr>
      <w:r w:rsidRPr="000703E7">
        <w:t>Collinear Segments and Gaps</w:t>
      </w:r>
    </w:p>
    <w:p w14:paraId="5EED043B" w14:textId="45C8274C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EA3F63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This concept is particularly relevant to your </w:t>
      </w:r>
      <w:r w:rsidRPr="000703E7">
        <w:rPr>
          <w:rFonts w:ascii="Roboto Mono" w:hAnsi="Roboto Mono"/>
          <w:b/>
          <w:bCs/>
        </w:rPr>
        <w:t>Gap</w:t>
      </w:r>
      <w:r w:rsidRPr="000703E7">
        <w:rPr>
          <w:rFonts w:ascii="Roboto Mono" w:hAnsi="Roboto Mono"/>
        </w:rPr>
        <w:t xml:space="preserve"> classification.</w:t>
      </w:r>
    </w:p>
    <w:p w14:paraId="598EA250" w14:textId="77777777" w:rsid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For two separated collinear segments:</w:t>
      </w:r>
    </w:p>
    <w:p w14:paraId="5C9E51A5" w14:textId="0ABC35BF" w:rsidR="003B64E0" w:rsidRPr="000703E7" w:rsidRDefault="003B64E0" w:rsidP="000703E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8B3AB3" wp14:editId="6A995719">
            <wp:extent cx="5943600" cy="483235"/>
            <wp:effectExtent l="0" t="0" r="0" b="0"/>
            <wp:docPr id="13328363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BFE3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A</w:t>
      </w:r>
      <w:r w:rsidRPr="000703E7">
        <w:rPr>
          <w:rFonts w:ascii="Arial" w:hAnsi="Arial" w:cs="Arial"/>
        </w:rPr>
        <w:t>──────</w:t>
      </w:r>
      <w:r w:rsidRPr="000703E7">
        <w:rPr>
          <w:rFonts w:ascii="Roboto Mono" w:hAnsi="Roboto Mono"/>
        </w:rPr>
        <w:t>B      C</w:t>
      </w:r>
      <w:r w:rsidRPr="000703E7">
        <w:rPr>
          <w:rFonts w:ascii="Arial" w:hAnsi="Arial" w:cs="Arial"/>
        </w:rPr>
        <w:t>──────</w:t>
      </w:r>
      <w:r w:rsidRPr="000703E7">
        <w:rPr>
          <w:rFonts w:ascii="Roboto Mono" w:hAnsi="Roboto Mono"/>
        </w:rPr>
        <w:t>D</w:t>
      </w:r>
    </w:p>
    <w:p w14:paraId="21CF45BA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       </w:t>
      </w:r>
      <w:r w:rsidRPr="000703E7">
        <w:rPr>
          <w:rFonts w:ascii="Arial" w:hAnsi="Arial" w:cs="Arial"/>
        </w:rPr>
        <w:t>←</w:t>
      </w:r>
      <w:r w:rsidRPr="000703E7">
        <w:rPr>
          <w:rFonts w:ascii="Roboto Mono" w:hAnsi="Roboto Mono"/>
        </w:rPr>
        <w:t xml:space="preserve"> g </w:t>
      </w:r>
      <w:r w:rsidRPr="000703E7">
        <w:rPr>
          <w:rFonts w:ascii="Arial" w:hAnsi="Arial" w:cs="Arial"/>
        </w:rPr>
        <w:t>→</w:t>
      </w:r>
    </w:p>
    <w:p w14:paraId="27B2B761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the gap is:</w:t>
      </w:r>
    </w:p>
    <w:p w14:paraId="0E31D0AB" w14:textId="0BA16D4A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g=BC</m:t>
              </m:r>
            </m:e>
          </m:borderBox>
        </m:oMath>
      </m:oMathPara>
    </w:p>
    <w:p w14:paraId="281EEE17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Thus:</w:t>
      </w:r>
    </w:p>
    <w:p w14:paraId="45A0A426" w14:textId="1D90AAFC" w:rsidR="000703E7" w:rsidRPr="000703E7" w:rsidRDefault="000703E7" w:rsidP="000703E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Separated Collinear Segments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Linear Gap</m:t>
              </m:r>
            </m:e>
          </m:borderBox>
        </m:oMath>
      </m:oMathPara>
    </w:p>
    <w:p w14:paraId="3EC61DB2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If the segments touch:</w:t>
      </w:r>
    </w:p>
    <w:p w14:paraId="516E11FA" w14:textId="4BD1E108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g=0</m:t>
          </m:r>
        </m:oMath>
      </m:oMathPara>
    </w:p>
    <w:p w14:paraId="06B47545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and the relationship becomes </w:t>
      </w:r>
      <w:r w:rsidRPr="000703E7">
        <w:rPr>
          <w:rFonts w:ascii="Roboto Mono" w:hAnsi="Roboto Mono"/>
          <w:b/>
          <w:bCs/>
        </w:rPr>
        <w:t>Contact</w:t>
      </w:r>
      <w:r w:rsidRPr="000703E7">
        <w:rPr>
          <w:rFonts w:ascii="Roboto Mono" w:hAnsi="Roboto Mono"/>
        </w:rPr>
        <w:t>.</w:t>
      </w:r>
    </w:p>
    <w:p w14:paraId="54039C8D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If they overlap:</w:t>
      </w:r>
    </w:p>
    <w:p w14:paraId="2999A7D0" w14:textId="77777777" w:rsidR="000703E7" w:rsidRPr="000703E7" w:rsidRDefault="000703E7" w:rsidP="000703E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Intersection/Overlap</m:t>
          </m:r>
        </m:oMath>
      </m:oMathPara>
    </w:p>
    <w:p w14:paraId="06C7A132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t>occurs instead.</w:t>
      </w:r>
    </w:p>
    <w:p w14:paraId="337FAB58" w14:textId="77777777" w:rsidR="000703E7" w:rsidRPr="000703E7" w:rsidRDefault="000703E7" w:rsidP="000703E7">
      <w:pPr>
        <w:rPr>
          <w:rFonts w:ascii="Roboto Mono" w:hAnsi="Roboto Mono"/>
        </w:rPr>
      </w:pPr>
      <w:r w:rsidRPr="000703E7">
        <w:rPr>
          <w:rFonts w:ascii="Roboto Mono" w:hAnsi="Roboto Mono"/>
        </w:rPr>
        <w:pict w14:anchorId="2D5C3878">
          <v:rect id="_x0000_i1090" style="width:0;height:1.5pt" o:hralign="center" o:hrstd="t" o:hr="t" fillcolor="#a0a0a0" stroked="f"/>
        </w:pict>
      </w:r>
    </w:p>
    <w:p w14:paraId="70A5096A" w14:textId="77777777" w:rsidR="000703E7" w:rsidRDefault="000703E7" w:rsidP="000703E7">
      <w:pPr>
        <w:pStyle w:val="Heading2"/>
      </w:pPr>
      <w:r w:rsidRPr="000703E7">
        <w:lastRenderedPageBreak/>
        <w:t>Key Points</w:t>
      </w:r>
    </w:p>
    <w:p w14:paraId="31729C67" w14:textId="14E6F410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711FC" w14:textId="77777777" w:rsidR="000703E7" w:rsidRPr="000703E7" w:rsidRDefault="000703E7" w:rsidP="000703E7">
      <w:pPr>
        <w:numPr>
          <w:ilvl w:val="0"/>
          <w:numId w:val="2"/>
        </w:numPr>
        <w:rPr>
          <w:rFonts w:ascii="Roboto Mono" w:hAnsi="Roboto Mono"/>
        </w:rPr>
      </w:pPr>
      <w:r w:rsidRPr="000703E7">
        <w:rPr>
          <w:rFonts w:ascii="Roboto Mono" w:hAnsi="Roboto Mono"/>
          <w:b/>
          <w:bCs/>
        </w:rPr>
        <w:t>Collinear line segments</w:t>
      </w:r>
      <w:r w:rsidRPr="000703E7">
        <w:rPr>
          <w:rFonts w:ascii="Roboto Mono" w:hAnsi="Roboto Mono"/>
        </w:rPr>
        <w:t xml:space="preserve"> lie on the same straight line.</w:t>
      </w:r>
    </w:p>
    <w:p w14:paraId="3B29A85E" w14:textId="77777777" w:rsidR="000703E7" w:rsidRPr="000703E7" w:rsidRDefault="000703E7" w:rsidP="000703E7">
      <w:pPr>
        <w:numPr>
          <w:ilvl w:val="0"/>
          <w:numId w:val="2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>They may be:</w:t>
      </w:r>
    </w:p>
    <w:p w14:paraId="482D045A" w14:textId="77777777" w:rsidR="000703E7" w:rsidRPr="000703E7" w:rsidRDefault="000703E7" w:rsidP="000703E7">
      <w:pPr>
        <w:numPr>
          <w:ilvl w:val="1"/>
          <w:numId w:val="2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>separated,</w:t>
      </w:r>
    </w:p>
    <w:p w14:paraId="020CC13F" w14:textId="77777777" w:rsidR="000703E7" w:rsidRPr="000703E7" w:rsidRDefault="000703E7" w:rsidP="000703E7">
      <w:pPr>
        <w:numPr>
          <w:ilvl w:val="1"/>
          <w:numId w:val="2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>touching,</w:t>
      </w:r>
    </w:p>
    <w:p w14:paraId="3E5E4B7A" w14:textId="77777777" w:rsidR="000703E7" w:rsidRPr="000703E7" w:rsidRDefault="000703E7" w:rsidP="000703E7">
      <w:pPr>
        <w:numPr>
          <w:ilvl w:val="1"/>
          <w:numId w:val="2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>overlapping,</w:t>
      </w:r>
    </w:p>
    <w:p w14:paraId="42826D00" w14:textId="77777777" w:rsidR="000703E7" w:rsidRPr="000703E7" w:rsidRDefault="000703E7" w:rsidP="000703E7">
      <w:pPr>
        <w:numPr>
          <w:ilvl w:val="1"/>
          <w:numId w:val="2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>or coincident.</w:t>
      </w:r>
    </w:p>
    <w:p w14:paraId="209C7623" w14:textId="77777777" w:rsidR="000703E7" w:rsidRPr="000703E7" w:rsidRDefault="000703E7" w:rsidP="000703E7">
      <w:pPr>
        <w:numPr>
          <w:ilvl w:val="0"/>
          <w:numId w:val="2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They do </w:t>
      </w:r>
      <w:r w:rsidRPr="000703E7">
        <w:rPr>
          <w:rFonts w:ascii="Roboto Mono" w:hAnsi="Roboto Mono"/>
          <w:b/>
          <w:bCs/>
        </w:rPr>
        <w:t>not</w:t>
      </w:r>
      <w:r w:rsidRPr="000703E7">
        <w:rPr>
          <w:rFonts w:ascii="Roboto Mono" w:hAnsi="Roboto Mono"/>
        </w:rPr>
        <w:t xml:space="preserve"> have to touch to be collinear.</w:t>
      </w:r>
    </w:p>
    <w:p w14:paraId="2D6CEE17" w14:textId="77777777" w:rsidR="000703E7" w:rsidRPr="000703E7" w:rsidRDefault="000703E7" w:rsidP="000703E7">
      <w:pPr>
        <w:numPr>
          <w:ilvl w:val="0"/>
          <w:numId w:val="2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Separated collinear segments have a </w:t>
      </w:r>
      <w:r w:rsidRPr="000703E7">
        <w:rPr>
          <w:rFonts w:ascii="Roboto Mono" w:hAnsi="Roboto Mono"/>
          <w:b/>
          <w:bCs/>
        </w:rPr>
        <w:t>linear gap</w:t>
      </w:r>
      <w:r w:rsidRPr="000703E7">
        <w:rPr>
          <w:rFonts w:ascii="Roboto Mono" w:hAnsi="Roboto Mono"/>
        </w:rPr>
        <w:t>.</w:t>
      </w:r>
    </w:p>
    <w:p w14:paraId="46F6A5DF" w14:textId="77777777" w:rsidR="000703E7" w:rsidRPr="000703E7" w:rsidRDefault="000703E7" w:rsidP="000703E7">
      <w:pPr>
        <w:numPr>
          <w:ilvl w:val="0"/>
          <w:numId w:val="2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>Touching collinear segments have a gap of zero.</w:t>
      </w:r>
    </w:p>
    <w:p w14:paraId="7F463AB8" w14:textId="77777777" w:rsidR="000703E7" w:rsidRPr="000703E7" w:rsidRDefault="000703E7" w:rsidP="000703E7">
      <w:pPr>
        <w:numPr>
          <w:ilvl w:val="0"/>
          <w:numId w:val="2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>Overlapping collinear segments share a portion of their length.</w:t>
      </w:r>
    </w:p>
    <w:p w14:paraId="44479576" w14:textId="77777777" w:rsidR="000703E7" w:rsidRPr="000703E7" w:rsidRDefault="000703E7" w:rsidP="000703E7">
      <w:pPr>
        <w:numPr>
          <w:ilvl w:val="0"/>
          <w:numId w:val="2"/>
        </w:numPr>
        <w:rPr>
          <w:rFonts w:ascii="Roboto Mono" w:hAnsi="Roboto Mono"/>
        </w:rPr>
      </w:pPr>
      <w:r w:rsidRPr="000703E7">
        <w:rPr>
          <w:rFonts w:ascii="Roboto Mono" w:hAnsi="Roboto Mono"/>
        </w:rPr>
        <w:t xml:space="preserve">Collinear segments are different from parallel segments because collinear segments share the </w:t>
      </w:r>
      <w:r w:rsidRPr="000703E7">
        <w:rPr>
          <w:rFonts w:ascii="Roboto Mono" w:hAnsi="Roboto Mono"/>
          <w:b/>
          <w:bCs/>
        </w:rPr>
        <w:t>same supporting line</w:t>
      </w:r>
      <w:r w:rsidRPr="000703E7">
        <w:rPr>
          <w:rFonts w:ascii="Roboto Mono" w:hAnsi="Roboto Mono"/>
        </w:rPr>
        <w:t>.</w:t>
      </w:r>
    </w:p>
    <w:p w14:paraId="093DAA02" w14:textId="77777777" w:rsidR="000703E7" w:rsidRDefault="000703E7" w:rsidP="000703E7">
      <w:pPr>
        <w:pStyle w:val="Heading2"/>
      </w:pPr>
      <w:r w:rsidRPr="000703E7">
        <w:t>Conclusion</w:t>
      </w:r>
    </w:p>
    <w:p w14:paraId="1C81CFEC" w14:textId="3B125332" w:rsidR="000703E7" w:rsidRPr="000703E7" w:rsidRDefault="000703E7" w:rsidP="000703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8AAFA0" w14:textId="3C08A7DB" w:rsidR="000703E7" w:rsidRPr="000703E7" w:rsidRDefault="000703E7" w:rsidP="00E0484B">
      <w:pPr>
        <w:rPr>
          <w:rFonts w:ascii="Roboto Mono" w:hAnsi="Roboto Mono"/>
        </w:rPr>
      </w:pPr>
      <w:r w:rsidRPr="000703E7">
        <w:rPr>
          <w:rFonts w:ascii="Roboto Mono" w:hAnsi="Roboto Mono"/>
          <w:b/>
          <w:bCs/>
        </w:rPr>
        <w:t>Collinear Line Segments</w:t>
      </w:r>
      <w:r w:rsidRPr="000703E7">
        <w:rPr>
          <w:rFonts w:ascii="Roboto Mono" w:hAnsi="Roboto Mono"/>
        </w:rPr>
        <w:t xml:space="preserve"> are line segments whose points lie on one common straight line. Their positional relationship can then be classified as </w:t>
      </w:r>
      <w:r w:rsidRPr="000703E7">
        <w:rPr>
          <w:rFonts w:ascii="Roboto Mono" w:hAnsi="Roboto Mono"/>
          <w:b/>
          <w:bCs/>
        </w:rPr>
        <w:t>separated, touching, overlapping, or coincident</w:t>
      </w:r>
      <w:r w:rsidRPr="000703E7">
        <w:rPr>
          <w:rFonts w:ascii="Roboto Mono" w:hAnsi="Roboto Mono"/>
        </w:rPr>
        <w:t xml:space="preserve">. This makes collinearity particularly useful when studying </w:t>
      </w:r>
      <w:r w:rsidRPr="000703E7">
        <w:rPr>
          <w:rFonts w:ascii="Roboto Mono" w:hAnsi="Roboto Mono"/>
          <w:b/>
          <w:bCs/>
        </w:rPr>
        <w:t>linear gaps, contact, overlap, and containment of line segments</w:t>
      </w:r>
      <w:r w:rsidRPr="000703E7">
        <w:rPr>
          <w:rFonts w:ascii="Roboto Mono" w:hAnsi="Roboto Mono"/>
        </w:rPr>
        <w:t>.</w:t>
      </w:r>
    </w:p>
    <w:sectPr w:rsidR="000703E7" w:rsidRPr="00070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5AC9"/>
    <w:multiLevelType w:val="multilevel"/>
    <w:tmpl w:val="4E5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27C9D"/>
    <w:multiLevelType w:val="multilevel"/>
    <w:tmpl w:val="EE9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32107">
    <w:abstractNumId w:val="1"/>
  </w:num>
  <w:num w:numId="2" w16cid:durableId="1223634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0A"/>
    <w:rsid w:val="000703E7"/>
    <w:rsid w:val="001147C9"/>
    <w:rsid w:val="00213A78"/>
    <w:rsid w:val="002D1F4F"/>
    <w:rsid w:val="003B64E0"/>
    <w:rsid w:val="00611A09"/>
    <w:rsid w:val="007054BD"/>
    <w:rsid w:val="00711B4D"/>
    <w:rsid w:val="007B220A"/>
    <w:rsid w:val="008952B3"/>
    <w:rsid w:val="008A794A"/>
    <w:rsid w:val="00932320"/>
    <w:rsid w:val="00A70480"/>
    <w:rsid w:val="00BE2BF9"/>
    <w:rsid w:val="00E0484B"/>
    <w:rsid w:val="00EA058B"/>
    <w:rsid w:val="00F13F12"/>
    <w:rsid w:val="00F77227"/>
    <w:rsid w:val="00F9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5AA7"/>
  <w15:chartTrackingRefBased/>
  <w15:docId w15:val="{CD079C59-E076-4688-AE1D-350ACC8E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2026-09-18T13:18:00Z</dcterms:created>
  <dcterms:modified xsi:type="dcterms:W3CDTF">2026-09-18T13:26:00Z</dcterms:modified>
</cp:coreProperties>
</file>